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68B01DA8" w:rsidR="00901208" w:rsidRPr="00652E92" w:rsidRDefault="00901208" w:rsidP="00240A57">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B6C1856" w14:textId="188C84D4" w:rsidR="002A09CF" w:rsidRPr="00652E92" w:rsidRDefault="002A09CF" w:rsidP="00816176">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174BC594" w:rsidR="00901208" w:rsidRPr="00652E92" w:rsidRDefault="00901208" w:rsidP="00816176">
      <w:pPr>
        <w:widowControl w:val="0"/>
        <w:bidi/>
        <w:spacing w:after="240"/>
        <w:jc w:val="center"/>
        <w:rPr>
          <w:rFonts w:cs="B Mitra"/>
          <w:b/>
          <w:bCs/>
          <w:sz w:val="32"/>
          <w:szCs w:val="32"/>
          <w:rtl/>
          <w:lang w:bidi="fa-IR"/>
        </w:rPr>
      </w:pPr>
      <w:r w:rsidRPr="00652E92">
        <w:rPr>
          <w:rFonts w:cs="B Mitra" w:hint="cs"/>
          <w:b/>
          <w:bCs/>
          <w:sz w:val="32"/>
          <w:szCs w:val="32"/>
          <w:rtl/>
          <w:lang w:bidi="fa-IR"/>
        </w:rPr>
        <w:t xml:space="preserve">جلسه </w:t>
      </w:r>
      <w:r w:rsidR="00AC3C0E">
        <w:rPr>
          <w:rFonts w:cs="B Mitra" w:hint="cs"/>
          <w:b/>
          <w:bCs/>
          <w:sz w:val="32"/>
          <w:szCs w:val="32"/>
          <w:rtl/>
          <w:lang w:bidi="fa-IR"/>
        </w:rPr>
        <w:t>60</w:t>
      </w:r>
      <w:r w:rsidR="00C95346">
        <w:rPr>
          <w:rFonts w:cs="B Mitra" w:hint="cs"/>
          <w:b/>
          <w:bCs/>
          <w:sz w:val="32"/>
          <w:szCs w:val="32"/>
          <w:rtl/>
          <w:lang w:bidi="fa-IR"/>
        </w:rPr>
        <w:t>1</w:t>
      </w:r>
    </w:p>
    <w:p w14:paraId="4F4AA874" w14:textId="466D93D2" w:rsidR="00C95346" w:rsidRDefault="00C95346" w:rsidP="00C95346">
      <w:pPr>
        <w:widowControl w:val="0"/>
        <w:bidi/>
        <w:spacing w:after="0" w:line="252"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جلسه قبل مدعای شهيد ثانی در خصوص همزمانی ملکيت زوج بر مهر به دو سبب خلع و طلاق قبل از دخول را بيان کرديم</w:t>
      </w:r>
      <w:r w:rsidR="000C2E24">
        <w:rPr>
          <w:rFonts w:ascii="Traditional Arabic" w:hAnsi="Traditional Arabic" w:cs="Abz-2 (Badr)" w:hint="cs"/>
          <w:color w:val="000000"/>
          <w:sz w:val="28"/>
          <w:szCs w:val="28"/>
          <w:rtl/>
          <w:lang w:bidi="fa-IR"/>
        </w:rPr>
        <w:t xml:space="preserve"> و وجه آن را توضيح داديم.</w:t>
      </w:r>
    </w:p>
    <w:p w14:paraId="595DE0A4" w14:textId="1180C782" w:rsidR="00C95346" w:rsidRDefault="00C95346" w:rsidP="00C95346">
      <w:pPr>
        <w:widowControl w:val="0"/>
        <w:bidi/>
        <w:spacing w:after="0" w:line="252" w:lineRule="auto"/>
        <w:ind w:firstLine="284"/>
        <w:jc w:val="both"/>
        <w:rPr>
          <w:rFonts w:ascii="Traditional Arabic" w:hAnsi="Traditional Arabic" w:cs="Abz-2 (Badr)"/>
          <w:color w:val="000000"/>
          <w:sz w:val="28"/>
          <w:szCs w:val="28"/>
          <w:rtl/>
          <w:lang w:bidi="fa-IR"/>
        </w:rPr>
      </w:pPr>
      <w:bookmarkStart w:id="0" w:name="_Hlk136247529"/>
      <w:r>
        <w:rPr>
          <w:rFonts w:ascii="Traditional Arabic" w:hAnsi="Traditional Arabic" w:cs="Abz-2 (Badr)" w:hint="cs"/>
          <w:color w:val="000000"/>
          <w:sz w:val="28"/>
          <w:szCs w:val="28"/>
          <w:rtl/>
          <w:lang w:bidi="fa-IR"/>
        </w:rPr>
        <w:t xml:space="preserve">اما آنچه که </w:t>
      </w:r>
      <w:r w:rsidR="000F4390">
        <w:rPr>
          <w:rFonts w:ascii="Traditional Arabic" w:hAnsi="Traditional Arabic" w:cs="Abz-2 (Badr)" w:hint="cs"/>
          <w:color w:val="000000"/>
          <w:sz w:val="28"/>
          <w:szCs w:val="28"/>
          <w:rtl/>
          <w:lang w:bidi="fa-IR"/>
        </w:rPr>
        <w:t xml:space="preserve">ايشان </w:t>
      </w:r>
      <w:r>
        <w:rPr>
          <w:rFonts w:ascii="Traditional Arabic" w:hAnsi="Traditional Arabic" w:cs="Abz-2 (Badr)" w:hint="cs"/>
          <w:color w:val="000000"/>
          <w:sz w:val="28"/>
          <w:szCs w:val="28"/>
          <w:rtl/>
          <w:lang w:bidi="fa-IR"/>
        </w:rPr>
        <w:t>در مقام نتيجه</w:t>
      </w:r>
      <w:r>
        <w:rPr>
          <w:rFonts w:ascii="Traditional Arabic" w:hAnsi="Traditional Arabic" w:cs="Abz-2 (Badr)" w:hint="cs"/>
          <w:color w:val="000000"/>
          <w:sz w:val="28"/>
          <w:szCs w:val="28"/>
          <w:rtl/>
          <w:lang w:bidi="fa-IR"/>
        </w:rPr>
        <w:softHyphen/>
        <w:t>گيری بر اين مطلب مترتب کرده</w:t>
      </w:r>
      <w:r>
        <w:rPr>
          <w:rFonts w:ascii="Traditional Arabic" w:hAnsi="Traditional Arabic" w:cs="Abz-2 (Badr)" w:hint="cs"/>
          <w:color w:val="000000"/>
          <w:sz w:val="28"/>
          <w:szCs w:val="28"/>
          <w:rtl/>
          <w:lang w:bidi="fa-IR"/>
        </w:rPr>
        <w:softHyphen/>
        <w:t>اند مبنی بر اين که چون مسبب ـ يعنی ملکيت زوج بر مهر ـ واحد است، در نتيجه دو سبب نمی</w:t>
      </w:r>
      <w:r>
        <w:rPr>
          <w:rFonts w:ascii="Traditional Arabic" w:hAnsi="Traditional Arabic" w:cs="Abz-2 (Badr)" w:hint="cs"/>
          <w:color w:val="000000"/>
          <w:sz w:val="28"/>
          <w:szCs w:val="28"/>
          <w:rtl/>
          <w:lang w:bidi="fa-IR"/>
        </w:rPr>
        <w:softHyphen/>
        <w:t>تواند برای آن وجود داشته باشد و بايد ملتزم شويم که ملکيت زوج بر مهر حاصل نشده است، مدعای صحيحی نيست، چون عدم جواز ورود دو سبب بر مسبب واحد در جايی است که هر يک از دو سبب آثار علی حده</w:t>
      </w:r>
      <w:r>
        <w:rPr>
          <w:rFonts w:ascii="Traditional Arabic" w:hAnsi="Traditional Arabic" w:cs="Abz-2 (Badr)" w:hint="cs"/>
          <w:color w:val="000000"/>
          <w:sz w:val="28"/>
          <w:szCs w:val="28"/>
          <w:rtl/>
          <w:lang w:bidi="fa-IR"/>
        </w:rPr>
        <w:softHyphen/>
        <w:t>ای داشته باشند که در نتيجه از ترجيح يکی از آنان بر ديگری، ترجيح بلا مرجح لازم بيايد. اما در صورتی که آثار دو سبب در خصوص مسبب واحد باشد وجهی برای عدم تحقق مسبب وجود نخواهد داشت. مثلا اگر کسی مالی را به کسی بفروشد و در همان آن، وکيل فروشنده نيز همان مال را به همان خريدار بفروشد، وجهی برای عدم ملکيت خريدار بر آن مال وجود نخواهد داشت، هرچند تعيين اين که کدام بيع واقع شده است ممکن نباشد.</w:t>
      </w:r>
    </w:p>
    <w:p w14:paraId="017FCCD2" w14:textId="7542DC05" w:rsidR="00C95346" w:rsidRDefault="00BA59AA" w:rsidP="00C95346">
      <w:pPr>
        <w:widowControl w:val="0"/>
        <w:bidi/>
        <w:spacing w:after="0" w:line="252"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اگر گفته شود: هرچند</w:t>
      </w:r>
      <w:r w:rsidR="00C95346">
        <w:rPr>
          <w:rFonts w:ascii="Traditional Arabic" w:hAnsi="Traditional Arabic" w:cs="Abz-2 (Badr)" w:hint="cs"/>
          <w:color w:val="000000"/>
          <w:sz w:val="28"/>
          <w:szCs w:val="28"/>
          <w:rtl/>
          <w:lang w:bidi="fa-IR"/>
        </w:rPr>
        <w:t xml:space="preserve"> اصل مدعا در خصوص جواز توارد دو سبب بر مسبب واحد در جايی که دو سبب آثار واحدی داشته باشند، مدعای قابل قبولی است، اما قابل تطبيق بر ما نحن فيه نيست، زيرا آثار ملکيت زوج بر مهر به عنوان عوض خلع با ملکيت او بر آن به جهت طلاق قبل از دخول متفاوت است؛ مثلا در ملکيت به عنوان عوض خلع، زوجه می</w:t>
      </w:r>
      <w:r w:rsidR="00C95346">
        <w:rPr>
          <w:rFonts w:ascii="Traditional Arabic" w:hAnsi="Traditional Arabic" w:cs="Abz-2 (Badr)" w:hint="cs"/>
          <w:color w:val="000000"/>
          <w:sz w:val="28"/>
          <w:szCs w:val="28"/>
          <w:rtl/>
          <w:lang w:bidi="fa-IR"/>
        </w:rPr>
        <w:softHyphen/>
        <w:t>تواند به بذل رجوع کند که نتيجه آن، رجعی شدن طلاق و تحقق حق رجوع برای زوج است، در حالی که در ملکيت به واسطه طلاق چنين امری وجود ندارد.</w:t>
      </w:r>
    </w:p>
    <w:p w14:paraId="08551193" w14:textId="0AED6DE7" w:rsidR="00BA59AA" w:rsidRDefault="00BA59AA" w:rsidP="00BA59AA">
      <w:pPr>
        <w:widowControl w:val="0"/>
        <w:bidi/>
        <w:spacing w:after="0" w:line="252"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پاسخ اين است که مسبب چيزی بجز ملکيت نيست و آن همان چيزی است که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توان ملتزم به حصول آن شد، اما اگر حصول مسبب از هر يک از دو سبب آثار متفاوتی داشته باشد،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توان گفت که آثار مختص به هر کدام از دو سبب، بر اين ملکيت مترتب نمی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شود، در نتيجه زوجه حق رجوع به بذل در نصف مهر را نخواهد داشت.</w:t>
      </w:r>
    </w:p>
    <w:p w14:paraId="54FBD091" w14:textId="698A3DA9" w:rsidR="00BA59AA" w:rsidRDefault="00BA59AA" w:rsidP="00BA59AA">
      <w:pPr>
        <w:widowControl w:val="0"/>
        <w:bidi/>
        <w:spacing w:after="0" w:line="252"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lastRenderedPageBreak/>
        <w:t xml:space="preserve">مضافاً بر اين که </w:t>
      </w:r>
      <w:r w:rsidR="00C95346">
        <w:rPr>
          <w:rFonts w:ascii="Traditional Arabic" w:hAnsi="Traditional Arabic" w:cs="Abz-2 (Badr)" w:hint="cs"/>
          <w:color w:val="000000"/>
          <w:sz w:val="28"/>
          <w:szCs w:val="28"/>
          <w:rtl/>
          <w:lang w:bidi="fa-IR"/>
        </w:rPr>
        <w:t>آنچه که طلاق موجب ملکيت آن برای زوج می</w:t>
      </w:r>
      <w:r w:rsidR="00C95346">
        <w:rPr>
          <w:rFonts w:ascii="Traditional Arabic" w:hAnsi="Traditional Arabic" w:cs="Abz-2 (Badr)" w:hint="cs"/>
          <w:color w:val="000000"/>
          <w:sz w:val="28"/>
          <w:szCs w:val="28"/>
          <w:rtl/>
          <w:lang w:bidi="fa-IR"/>
        </w:rPr>
        <w:softHyphen/>
        <w:t xml:space="preserve">شود، «نصف ما فرضتم» است </w:t>
      </w:r>
      <w:r>
        <w:rPr>
          <w:rFonts w:ascii="Traditional Arabic" w:hAnsi="Traditional Arabic" w:cs="Abz-2 (Badr)" w:hint="cs"/>
          <w:color w:val="000000"/>
          <w:sz w:val="28"/>
          <w:szCs w:val="28"/>
          <w:rtl/>
          <w:lang w:bidi="fa-IR"/>
        </w:rPr>
        <w:t>در حالی که با خلع، زوج مالک چيزی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شود که توسط زوجه به او بذل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شود و اين که مبذول</w:t>
      </w:r>
      <w:r w:rsidR="00C95346">
        <w:rPr>
          <w:rFonts w:ascii="Traditional Arabic" w:hAnsi="Traditional Arabic" w:cs="Abz-2 (Badr)" w:hint="cs"/>
          <w:color w:val="000000"/>
          <w:sz w:val="28"/>
          <w:szCs w:val="28"/>
          <w:rtl/>
          <w:lang w:bidi="fa-IR"/>
        </w:rPr>
        <w:t xml:space="preserve"> در خلع، </w:t>
      </w:r>
      <w:r>
        <w:rPr>
          <w:rFonts w:ascii="Traditional Arabic" w:hAnsi="Traditional Arabic" w:cs="Abz-2 (Badr)" w:hint="cs"/>
          <w:color w:val="000000"/>
          <w:sz w:val="28"/>
          <w:szCs w:val="28"/>
          <w:rtl/>
          <w:lang w:bidi="fa-IR"/>
        </w:rPr>
        <w:t xml:space="preserve">مهر است، </w:t>
      </w:r>
      <w:r w:rsidR="00C95346">
        <w:rPr>
          <w:rFonts w:ascii="Traditional Arabic" w:hAnsi="Traditional Arabic" w:cs="Abz-2 (Badr)" w:hint="cs"/>
          <w:color w:val="000000"/>
          <w:sz w:val="28"/>
          <w:szCs w:val="28"/>
          <w:rtl/>
          <w:lang w:bidi="fa-IR"/>
        </w:rPr>
        <w:t xml:space="preserve">سبب </w:t>
      </w:r>
      <w:r>
        <w:rPr>
          <w:rFonts w:ascii="Traditional Arabic" w:hAnsi="Traditional Arabic" w:cs="Abz-2 (Badr)" w:hint="cs"/>
          <w:color w:val="000000"/>
          <w:sz w:val="28"/>
          <w:szCs w:val="28"/>
          <w:rtl/>
          <w:lang w:bidi="fa-IR"/>
        </w:rPr>
        <w:t>وحدت مسبب نيست، بلکه اگر مهر عين بوده و يا اين دينی باشد که به زوجه تحويل شده و همان عين به عنوان عوض خلع در نظر گرفته شود، عوض خلع و «ما فرضتم» وحدت مصداقی پيدا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کنند و اين مطلب به معنای وحدت مسبب نيست، و اگر مهر دينی باشد که هنوز بر ذمه زوج است، معنای اين که زوجه آن را در برابر طلاق خلعی زوج به او بذل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کند اين است که به عوض طلاق، ذمه زوج را ابراء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کند.</w:t>
      </w:r>
    </w:p>
    <w:p w14:paraId="1EE15494" w14:textId="5B7D1B39" w:rsidR="00C95346" w:rsidRDefault="00C95346" w:rsidP="00BA59AA">
      <w:pPr>
        <w:widowControl w:val="0"/>
        <w:bidi/>
        <w:spacing w:after="0" w:line="252"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پس مسبب در اين مقام واحد نيست، بلکه تعدد دارد و در صورتی که عين آن</w:t>
      </w:r>
      <w:r w:rsidR="00BA59AA">
        <w:rPr>
          <w:rFonts w:ascii="Traditional Arabic" w:hAnsi="Traditional Arabic" w:cs="Abz-2 (Badr)" w:hint="cs"/>
          <w:color w:val="000000"/>
          <w:sz w:val="28"/>
          <w:szCs w:val="28"/>
          <w:rtl/>
          <w:lang w:bidi="fa-IR"/>
        </w:rPr>
        <w:t xml:space="preserve"> </w:t>
      </w:r>
      <w:r>
        <w:rPr>
          <w:rFonts w:ascii="Traditional Arabic" w:hAnsi="Traditional Arabic" w:cs="Abz-2 (Badr)" w:hint="cs"/>
          <w:color w:val="000000"/>
          <w:sz w:val="28"/>
          <w:szCs w:val="28"/>
          <w:rtl/>
          <w:lang w:bidi="fa-IR"/>
        </w:rPr>
        <w:t>به جهتی موجود نباشد، بايد بدل آن داده شود.</w:t>
      </w:r>
    </w:p>
    <w:p w14:paraId="457685C3" w14:textId="77777777" w:rsidR="00C95346" w:rsidRDefault="00C95346" w:rsidP="00C95346">
      <w:pPr>
        <w:widowControl w:val="0"/>
        <w:bidi/>
        <w:spacing w:after="0" w:line="252"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ولی آنچه که سبب می</w:t>
      </w:r>
      <w:r>
        <w:rPr>
          <w:rFonts w:ascii="Traditional Arabic" w:hAnsi="Traditional Arabic" w:cs="Abz-2 (Badr)" w:hint="cs"/>
          <w:color w:val="000000"/>
          <w:sz w:val="28"/>
          <w:szCs w:val="28"/>
          <w:rtl/>
          <w:lang w:bidi="fa-IR"/>
        </w:rPr>
        <w:softHyphen/>
        <w:t>شود که در اينجا بر خلاف فرع سابق قائل به عدم امکان رجوع زوج به زوجه گرديم اين است که اين فرع، فاقد نص خاص است و متوقف بر وجود اطلاق در آيه شريفه می</w:t>
      </w:r>
      <w:r>
        <w:rPr>
          <w:rFonts w:ascii="Traditional Arabic" w:hAnsi="Traditional Arabic" w:cs="Abz-2 (Badr)" w:hint="cs"/>
          <w:color w:val="000000"/>
          <w:sz w:val="28"/>
          <w:szCs w:val="28"/>
          <w:rtl/>
          <w:lang w:bidi="fa-IR"/>
        </w:rPr>
        <w:softHyphen/>
        <w:t>باشد، در نتيجه چون همان گونه که گذشت اخذ به اطلاق آيه شريفه ممکن نيست، نمی</w:t>
      </w:r>
      <w:r>
        <w:rPr>
          <w:rFonts w:ascii="Traditional Arabic" w:hAnsi="Traditional Arabic" w:cs="Abz-2 (Badr)" w:hint="cs"/>
          <w:color w:val="000000"/>
          <w:sz w:val="28"/>
          <w:szCs w:val="28"/>
          <w:rtl/>
          <w:lang w:bidi="fa-IR"/>
        </w:rPr>
        <w:softHyphen/>
        <w:t>توان حکم به جواز رجوع زوج به نصف قيمت مهر در اين فرض نمود.</w:t>
      </w:r>
    </w:p>
    <w:p w14:paraId="6BB4B2B2" w14:textId="67238979" w:rsidR="00D33B93" w:rsidRDefault="00D33B93" w:rsidP="00C95346">
      <w:pPr>
        <w:widowControl w:val="0"/>
        <w:bidi/>
        <w:spacing w:after="0"/>
        <w:ind w:firstLine="284"/>
        <w:jc w:val="both"/>
        <w:rPr>
          <w:rFonts w:ascii="Traditional Arabic" w:hAnsi="Traditional Arabic" w:cs="Abz-2 (Badr)"/>
          <w:color w:val="000000"/>
          <w:sz w:val="28"/>
          <w:szCs w:val="28"/>
          <w:rtl/>
          <w:lang w:bidi="fa-IR"/>
        </w:rPr>
      </w:pPr>
    </w:p>
    <w:p w14:paraId="2CDE3422" w14:textId="5CE7A467" w:rsidR="006746D0" w:rsidRPr="00474923" w:rsidRDefault="006746D0" w:rsidP="006746D0">
      <w:pPr>
        <w:widowControl w:val="0"/>
        <w:bidi/>
        <w:spacing w:after="0" w:line="252" w:lineRule="auto"/>
        <w:ind w:left="1701" w:firstLine="284"/>
        <w:jc w:val="both"/>
        <w:rPr>
          <w:rFonts w:ascii="Traditional Arabic" w:hAnsi="Traditional Arabic" w:cs="Abz-2 (Badr)"/>
          <w:b/>
          <w:bCs/>
          <w:color w:val="000000"/>
          <w:sz w:val="28"/>
          <w:szCs w:val="28"/>
          <w:rtl/>
          <w:lang w:bidi="fa-IR"/>
        </w:rPr>
      </w:pPr>
      <w:r w:rsidRPr="00474923">
        <w:rPr>
          <w:rFonts w:ascii="Traditional Arabic" w:hAnsi="Traditional Arabic" w:cs="Abz-2 (Badr)" w:hint="cs"/>
          <w:b/>
          <w:bCs/>
          <w:color w:val="000000"/>
          <w:sz w:val="28"/>
          <w:szCs w:val="28"/>
          <w:rtl/>
          <w:lang w:bidi="fa-IR"/>
        </w:rPr>
        <w:t>قال المحقّق الحلّي: «الخامسة:</w:t>
      </w:r>
      <w:r w:rsidRPr="00474923">
        <w:rPr>
          <w:rFonts w:ascii="Traditional Arabic" w:hAnsi="Traditional Arabic" w:cs="Abz-2 (Badr)"/>
          <w:b/>
          <w:bCs/>
          <w:color w:val="000000"/>
          <w:sz w:val="28"/>
          <w:szCs w:val="28"/>
          <w:rtl/>
          <w:lang w:bidi="fa-IR"/>
        </w:rPr>
        <w:t xml:space="preserve"> </w:t>
      </w:r>
      <w:r w:rsidRPr="00474923">
        <w:rPr>
          <w:rFonts w:ascii="Traditional Arabic" w:hAnsi="Traditional Arabic" w:cs="Abz-2 (Badr)" w:hint="cs"/>
          <w:b/>
          <w:bCs/>
          <w:color w:val="000000"/>
          <w:sz w:val="28"/>
          <w:szCs w:val="28"/>
          <w:rtl/>
          <w:lang w:bidi="fa-IR"/>
        </w:rPr>
        <w:t>إذا</w:t>
      </w:r>
      <w:r w:rsidRPr="00474923">
        <w:rPr>
          <w:rFonts w:ascii="Traditional Arabic" w:hAnsi="Traditional Arabic" w:cs="Abz-2 (Badr)"/>
          <w:b/>
          <w:bCs/>
          <w:color w:val="000000"/>
          <w:sz w:val="28"/>
          <w:szCs w:val="28"/>
          <w:rtl/>
          <w:lang w:bidi="fa-IR"/>
        </w:rPr>
        <w:t xml:space="preserve"> </w:t>
      </w:r>
      <w:r w:rsidRPr="00474923">
        <w:rPr>
          <w:rFonts w:ascii="Traditional Arabic" w:hAnsi="Traditional Arabic" w:cs="Abz-2 (Badr)" w:hint="cs"/>
          <w:b/>
          <w:bCs/>
          <w:color w:val="000000"/>
          <w:sz w:val="28"/>
          <w:szCs w:val="28"/>
          <w:rtl/>
          <w:lang w:bidi="fa-IR"/>
        </w:rPr>
        <w:t>أعطاها</w:t>
      </w:r>
      <w:r w:rsidRPr="00474923">
        <w:rPr>
          <w:rFonts w:ascii="Traditional Arabic" w:hAnsi="Traditional Arabic" w:cs="Abz-2 (Badr)"/>
          <w:b/>
          <w:bCs/>
          <w:color w:val="000000"/>
          <w:sz w:val="28"/>
          <w:szCs w:val="28"/>
          <w:rtl/>
          <w:lang w:bidi="fa-IR"/>
        </w:rPr>
        <w:t xml:space="preserve"> </w:t>
      </w:r>
      <w:r w:rsidRPr="00474923">
        <w:rPr>
          <w:rFonts w:ascii="Traditional Arabic" w:hAnsi="Traditional Arabic" w:cs="Abz-2 (Badr)" w:hint="cs"/>
          <w:b/>
          <w:bCs/>
          <w:color w:val="000000"/>
          <w:sz w:val="28"/>
          <w:szCs w:val="28"/>
          <w:rtl/>
          <w:lang w:bidi="fa-IR"/>
        </w:rPr>
        <w:t>عوضا</w:t>
      </w:r>
      <w:r w:rsidR="00EE20B3">
        <w:rPr>
          <w:rFonts w:ascii="Traditional Arabic" w:hAnsi="Traditional Arabic" w:cs="Abz-2 (Badr)" w:hint="cs"/>
          <w:b/>
          <w:bCs/>
          <w:color w:val="000000"/>
          <w:sz w:val="28"/>
          <w:szCs w:val="28"/>
          <w:rtl/>
          <w:lang w:bidi="fa-IR"/>
        </w:rPr>
        <w:t>ً</w:t>
      </w:r>
      <w:r w:rsidRPr="00474923">
        <w:rPr>
          <w:rFonts w:ascii="Traditional Arabic" w:hAnsi="Traditional Arabic" w:cs="Abz-2 (Badr)"/>
          <w:b/>
          <w:bCs/>
          <w:color w:val="000000"/>
          <w:sz w:val="28"/>
          <w:szCs w:val="28"/>
          <w:rtl/>
          <w:lang w:bidi="fa-IR"/>
        </w:rPr>
        <w:t xml:space="preserve"> </w:t>
      </w:r>
      <w:r w:rsidRPr="00474923">
        <w:rPr>
          <w:rFonts w:ascii="Traditional Arabic" w:hAnsi="Traditional Arabic" w:cs="Abz-2 (Badr)" w:hint="cs"/>
          <w:b/>
          <w:bCs/>
          <w:color w:val="000000"/>
          <w:sz w:val="28"/>
          <w:szCs w:val="28"/>
          <w:rtl/>
          <w:lang w:bidi="fa-IR"/>
        </w:rPr>
        <w:t>عن</w:t>
      </w:r>
      <w:r w:rsidRPr="00474923">
        <w:rPr>
          <w:rFonts w:ascii="Traditional Arabic" w:hAnsi="Traditional Arabic" w:cs="Abz-2 (Badr)"/>
          <w:b/>
          <w:bCs/>
          <w:color w:val="000000"/>
          <w:sz w:val="28"/>
          <w:szCs w:val="28"/>
          <w:rtl/>
          <w:lang w:bidi="fa-IR"/>
        </w:rPr>
        <w:t xml:space="preserve"> </w:t>
      </w:r>
      <w:r w:rsidRPr="00474923">
        <w:rPr>
          <w:rFonts w:ascii="Traditional Arabic" w:hAnsi="Traditional Arabic" w:cs="Abz-2 (Badr)" w:hint="cs"/>
          <w:b/>
          <w:bCs/>
          <w:color w:val="000000"/>
          <w:sz w:val="28"/>
          <w:szCs w:val="28"/>
          <w:rtl/>
          <w:lang w:bidi="fa-IR"/>
        </w:rPr>
        <w:t>المهر</w:t>
      </w:r>
      <w:r w:rsidRPr="00474923">
        <w:rPr>
          <w:rFonts w:ascii="Traditional Arabic" w:hAnsi="Traditional Arabic" w:cs="Abz-2 (Badr)"/>
          <w:b/>
          <w:bCs/>
          <w:color w:val="000000"/>
          <w:sz w:val="28"/>
          <w:szCs w:val="28"/>
          <w:rtl/>
          <w:lang w:bidi="fa-IR"/>
        </w:rPr>
        <w:t xml:space="preserve"> </w:t>
      </w:r>
      <w:r w:rsidRPr="00474923">
        <w:rPr>
          <w:rFonts w:ascii="Traditional Arabic" w:hAnsi="Traditional Arabic" w:cs="Abz-2 (Badr)" w:hint="cs"/>
          <w:b/>
          <w:bCs/>
          <w:color w:val="000000"/>
          <w:sz w:val="28"/>
          <w:szCs w:val="28"/>
          <w:rtl/>
          <w:lang w:bidi="fa-IR"/>
        </w:rPr>
        <w:t>عبدا</w:t>
      </w:r>
      <w:r w:rsidR="00EE20B3">
        <w:rPr>
          <w:rFonts w:ascii="Traditional Arabic" w:hAnsi="Traditional Arabic" w:cs="Abz-2 (Badr)" w:hint="cs"/>
          <w:b/>
          <w:bCs/>
          <w:color w:val="000000"/>
          <w:sz w:val="28"/>
          <w:szCs w:val="28"/>
          <w:rtl/>
          <w:lang w:bidi="fa-IR"/>
        </w:rPr>
        <w:t>ً</w:t>
      </w:r>
      <w:r w:rsidRPr="00474923">
        <w:rPr>
          <w:rFonts w:ascii="Traditional Arabic" w:hAnsi="Traditional Arabic" w:cs="Abz-2 (Badr)"/>
          <w:b/>
          <w:bCs/>
          <w:color w:val="000000"/>
          <w:sz w:val="28"/>
          <w:szCs w:val="28"/>
          <w:rtl/>
          <w:lang w:bidi="fa-IR"/>
        </w:rPr>
        <w:t xml:space="preserve"> </w:t>
      </w:r>
      <w:r w:rsidRPr="00474923">
        <w:rPr>
          <w:rFonts w:ascii="Traditional Arabic" w:hAnsi="Traditional Arabic" w:cs="Abz-2 (Badr)" w:hint="cs"/>
          <w:b/>
          <w:bCs/>
          <w:color w:val="000000"/>
          <w:sz w:val="28"/>
          <w:szCs w:val="28"/>
          <w:rtl/>
          <w:lang w:bidi="fa-IR"/>
        </w:rPr>
        <w:t>آبقا</w:t>
      </w:r>
      <w:r w:rsidR="00EE20B3">
        <w:rPr>
          <w:rFonts w:ascii="Traditional Arabic" w:hAnsi="Traditional Arabic" w:cs="Abz-2 (Badr)" w:hint="cs"/>
          <w:b/>
          <w:bCs/>
          <w:color w:val="000000"/>
          <w:sz w:val="28"/>
          <w:szCs w:val="28"/>
          <w:rtl/>
          <w:lang w:bidi="fa-IR"/>
        </w:rPr>
        <w:t>ً</w:t>
      </w:r>
      <w:r w:rsidRPr="00474923">
        <w:rPr>
          <w:rFonts w:ascii="Traditional Arabic" w:hAnsi="Traditional Arabic" w:cs="Abz-2 (Badr)"/>
          <w:b/>
          <w:bCs/>
          <w:color w:val="000000"/>
          <w:sz w:val="28"/>
          <w:szCs w:val="28"/>
          <w:rtl/>
          <w:lang w:bidi="fa-IR"/>
        </w:rPr>
        <w:t xml:space="preserve"> </w:t>
      </w:r>
      <w:r w:rsidRPr="00474923">
        <w:rPr>
          <w:rFonts w:ascii="Traditional Arabic" w:hAnsi="Traditional Arabic" w:cs="Abz-2 (Badr)" w:hint="cs"/>
          <w:b/>
          <w:bCs/>
          <w:color w:val="000000"/>
          <w:sz w:val="28"/>
          <w:szCs w:val="28"/>
          <w:rtl/>
          <w:lang w:bidi="fa-IR"/>
        </w:rPr>
        <w:t>وشيئا</w:t>
      </w:r>
      <w:r w:rsidR="00EE20B3">
        <w:rPr>
          <w:rFonts w:ascii="Traditional Arabic" w:hAnsi="Traditional Arabic" w:cs="Abz-2 (Badr)" w:hint="cs"/>
          <w:b/>
          <w:bCs/>
          <w:color w:val="000000"/>
          <w:sz w:val="28"/>
          <w:szCs w:val="28"/>
          <w:rtl/>
          <w:lang w:bidi="fa-IR"/>
        </w:rPr>
        <w:t>ً</w:t>
      </w:r>
      <w:r w:rsidRPr="00474923">
        <w:rPr>
          <w:rFonts w:ascii="Traditional Arabic" w:hAnsi="Traditional Arabic" w:cs="Abz-2 (Badr)"/>
          <w:b/>
          <w:bCs/>
          <w:color w:val="000000"/>
          <w:sz w:val="28"/>
          <w:szCs w:val="28"/>
          <w:rtl/>
          <w:lang w:bidi="fa-IR"/>
        </w:rPr>
        <w:t xml:space="preserve"> </w:t>
      </w:r>
      <w:r w:rsidRPr="00474923">
        <w:rPr>
          <w:rFonts w:ascii="Traditional Arabic" w:hAnsi="Traditional Arabic" w:cs="Abz-2 (Badr)" w:hint="cs"/>
          <w:b/>
          <w:bCs/>
          <w:color w:val="000000"/>
          <w:sz w:val="28"/>
          <w:szCs w:val="28"/>
          <w:rtl/>
          <w:lang w:bidi="fa-IR"/>
        </w:rPr>
        <w:t>آخر</w:t>
      </w:r>
      <w:r w:rsidRPr="00474923">
        <w:rPr>
          <w:rFonts w:ascii="Traditional Arabic" w:hAnsi="Traditional Arabic" w:cs="Abz-2 (Badr)"/>
          <w:b/>
          <w:bCs/>
          <w:color w:val="000000"/>
          <w:sz w:val="28"/>
          <w:szCs w:val="28"/>
          <w:rtl/>
          <w:lang w:bidi="fa-IR"/>
        </w:rPr>
        <w:t xml:space="preserve"> </w:t>
      </w:r>
      <w:r w:rsidRPr="00474923">
        <w:rPr>
          <w:rFonts w:ascii="Traditional Arabic" w:hAnsi="Traditional Arabic" w:cs="Abz-2 (Badr)" w:hint="cs"/>
          <w:b/>
          <w:bCs/>
          <w:color w:val="000000"/>
          <w:sz w:val="28"/>
          <w:szCs w:val="28"/>
          <w:rtl/>
          <w:lang w:bidi="fa-IR"/>
        </w:rPr>
        <w:t>ثمّ</w:t>
      </w:r>
      <w:r w:rsidRPr="00474923">
        <w:rPr>
          <w:rFonts w:ascii="Traditional Arabic" w:hAnsi="Traditional Arabic" w:cs="Abz-2 (Badr)"/>
          <w:b/>
          <w:bCs/>
          <w:color w:val="000000"/>
          <w:sz w:val="28"/>
          <w:szCs w:val="28"/>
          <w:rtl/>
          <w:lang w:bidi="fa-IR"/>
        </w:rPr>
        <w:t xml:space="preserve"> </w:t>
      </w:r>
      <w:r w:rsidRPr="00474923">
        <w:rPr>
          <w:rFonts w:ascii="Traditional Arabic" w:hAnsi="Traditional Arabic" w:cs="Abz-2 (Badr)" w:hint="cs"/>
          <w:b/>
          <w:bCs/>
          <w:color w:val="000000"/>
          <w:sz w:val="28"/>
          <w:szCs w:val="28"/>
          <w:rtl/>
          <w:lang w:bidi="fa-IR"/>
        </w:rPr>
        <w:t>طلّقها</w:t>
      </w:r>
      <w:r w:rsidRPr="00474923">
        <w:rPr>
          <w:rFonts w:ascii="Traditional Arabic" w:hAnsi="Traditional Arabic" w:cs="Abz-2 (Badr)"/>
          <w:b/>
          <w:bCs/>
          <w:color w:val="000000"/>
          <w:sz w:val="28"/>
          <w:szCs w:val="28"/>
          <w:rtl/>
          <w:lang w:bidi="fa-IR"/>
        </w:rPr>
        <w:t xml:space="preserve"> </w:t>
      </w:r>
      <w:r w:rsidRPr="00474923">
        <w:rPr>
          <w:rFonts w:ascii="Traditional Arabic" w:hAnsi="Traditional Arabic" w:cs="Abz-2 (Badr)" w:hint="cs"/>
          <w:b/>
          <w:bCs/>
          <w:color w:val="000000"/>
          <w:sz w:val="28"/>
          <w:szCs w:val="28"/>
          <w:rtl/>
          <w:lang w:bidi="fa-IR"/>
        </w:rPr>
        <w:t>قبل</w:t>
      </w:r>
      <w:r w:rsidRPr="00474923">
        <w:rPr>
          <w:rFonts w:ascii="Traditional Arabic" w:hAnsi="Traditional Arabic" w:cs="Abz-2 (Badr)"/>
          <w:b/>
          <w:bCs/>
          <w:color w:val="000000"/>
          <w:sz w:val="28"/>
          <w:szCs w:val="28"/>
          <w:rtl/>
          <w:lang w:bidi="fa-IR"/>
        </w:rPr>
        <w:t xml:space="preserve"> </w:t>
      </w:r>
      <w:r w:rsidRPr="00474923">
        <w:rPr>
          <w:rFonts w:ascii="Traditional Arabic" w:hAnsi="Traditional Arabic" w:cs="Abz-2 (Badr)" w:hint="cs"/>
          <w:b/>
          <w:bCs/>
          <w:color w:val="000000"/>
          <w:sz w:val="28"/>
          <w:szCs w:val="28"/>
          <w:rtl/>
          <w:lang w:bidi="fa-IR"/>
        </w:rPr>
        <w:t>الدخول، كان</w:t>
      </w:r>
      <w:r w:rsidRPr="00474923">
        <w:rPr>
          <w:rFonts w:ascii="Traditional Arabic" w:hAnsi="Traditional Arabic" w:cs="Abz-2 (Badr)"/>
          <w:b/>
          <w:bCs/>
          <w:color w:val="000000"/>
          <w:sz w:val="28"/>
          <w:szCs w:val="28"/>
          <w:rtl/>
          <w:lang w:bidi="fa-IR"/>
        </w:rPr>
        <w:t xml:space="preserve"> </w:t>
      </w:r>
      <w:r w:rsidRPr="00474923">
        <w:rPr>
          <w:rFonts w:ascii="Traditional Arabic" w:hAnsi="Traditional Arabic" w:cs="Abz-2 (Badr)" w:hint="cs"/>
          <w:b/>
          <w:bCs/>
          <w:color w:val="000000"/>
          <w:sz w:val="28"/>
          <w:szCs w:val="28"/>
          <w:rtl/>
          <w:lang w:bidi="fa-IR"/>
        </w:rPr>
        <w:t>له</w:t>
      </w:r>
      <w:r w:rsidRPr="00474923">
        <w:rPr>
          <w:rFonts w:ascii="Traditional Arabic" w:hAnsi="Traditional Arabic" w:cs="Abz-2 (Badr)"/>
          <w:b/>
          <w:bCs/>
          <w:color w:val="000000"/>
          <w:sz w:val="28"/>
          <w:szCs w:val="28"/>
          <w:rtl/>
          <w:lang w:bidi="fa-IR"/>
        </w:rPr>
        <w:t xml:space="preserve"> </w:t>
      </w:r>
      <w:r w:rsidRPr="00474923">
        <w:rPr>
          <w:rFonts w:ascii="Traditional Arabic" w:hAnsi="Traditional Arabic" w:cs="Abz-2 (Badr)" w:hint="cs"/>
          <w:b/>
          <w:bCs/>
          <w:color w:val="000000"/>
          <w:sz w:val="28"/>
          <w:szCs w:val="28"/>
          <w:rtl/>
          <w:lang w:bidi="fa-IR"/>
        </w:rPr>
        <w:t>الرجوع</w:t>
      </w:r>
      <w:r w:rsidRPr="00474923">
        <w:rPr>
          <w:rFonts w:ascii="Traditional Arabic" w:hAnsi="Traditional Arabic" w:cs="Abz-2 (Badr)"/>
          <w:b/>
          <w:bCs/>
          <w:color w:val="000000"/>
          <w:sz w:val="28"/>
          <w:szCs w:val="28"/>
          <w:rtl/>
          <w:lang w:bidi="fa-IR"/>
        </w:rPr>
        <w:t xml:space="preserve"> </w:t>
      </w:r>
      <w:r w:rsidRPr="00474923">
        <w:rPr>
          <w:rFonts w:ascii="Traditional Arabic" w:hAnsi="Traditional Arabic" w:cs="Abz-2 (Badr)" w:hint="cs"/>
          <w:b/>
          <w:bCs/>
          <w:color w:val="000000"/>
          <w:sz w:val="28"/>
          <w:szCs w:val="28"/>
          <w:rtl/>
          <w:lang w:bidi="fa-IR"/>
        </w:rPr>
        <w:t>بنصف</w:t>
      </w:r>
      <w:r w:rsidRPr="00474923">
        <w:rPr>
          <w:rFonts w:ascii="Traditional Arabic" w:hAnsi="Traditional Arabic" w:cs="Abz-2 (Badr)"/>
          <w:b/>
          <w:bCs/>
          <w:color w:val="000000"/>
          <w:sz w:val="28"/>
          <w:szCs w:val="28"/>
          <w:rtl/>
          <w:lang w:bidi="fa-IR"/>
        </w:rPr>
        <w:t xml:space="preserve"> </w:t>
      </w:r>
      <w:r w:rsidRPr="00474923">
        <w:rPr>
          <w:rFonts w:ascii="Traditional Arabic" w:hAnsi="Traditional Arabic" w:cs="Abz-2 (Badr)" w:hint="cs"/>
          <w:b/>
          <w:bCs/>
          <w:color w:val="000000"/>
          <w:sz w:val="28"/>
          <w:szCs w:val="28"/>
          <w:rtl/>
          <w:lang w:bidi="fa-IR"/>
        </w:rPr>
        <w:t>المسمّى</w:t>
      </w:r>
      <w:r w:rsidRPr="00474923">
        <w:rPr>
          <w:rFonts w:ascii="Traditional Arabic" w:hAnsi="Traditional Arabic" w:cs="Abz-2 (Badr)"/>
          <w:b/>
          <w:bCs/>
          <w:color w:val="000000"/>
          <w:sz w:val="28"/>
          <w:szCs w:val="28"/>
          <w:rtl/>
          <w:lang w:bidi="fa-IR"/>
        </w:rPr>
        <w:t xml:space="preserve"> </w:t>
      </w:r>
      <w:r w:rsidRPr="00474923">
        <w:rPr>
          <w:rFonts w:ascii="Traditional Arabic" w:hAnsi="Traditional Arabic" w:cs="Abz-2 (Badr)" w:hint="cs"/>
          <w:b/>
          <w:bCs/>
          <w:color w:val="000000"/>
          <w:sz w:val="28"/>
          <w:szCs w:val="28"/>
          <w:rtl/>
          <w:lang w:bidi="fa-IR"/>
        </w:rPr>
        <w:t>دون</w:t>
      </w:r>
      <w:r w:rsidRPr="00474923">
        <w:rPr>
          <w:rFonts w:ascii="Traditional Arabic" w:hAnsi="Traditional Arabic" w:cs="Abz-2 (Badr)"/>
          <w:b/>
          <w:bCs/>
          <w:color w:val="000000"/>
          <w:sz w:val="28"/>
          <w:szCs w:val="28"/>
          <w:rtl/>
          <w:lang w:bidi="fa-IR"/>
        </w:rPr>
        <w:t xml:space="preserve"> </w:t>
      </w:r>
      <w:r w:rsidRPr="00474923">
        <w:rPr>
          <w:rFonts w:ascii="Traditional Arabic" w:hAnsi="Traditional Arabic" w:cs="Abz-2 (Badr)" w:hint="cs"/>
          <w:b/>
          <w:bCs/>
          <w:color w:val="000000"/>
          <w:sz w:val="28"/>
          <w:szCs w:val="28"/>
          <w:rtl/>
          <w:lang w:bidi="fa-IR"/>
        </w:rPr>
        <w:t>العوض</w:t>
      </w:r>
      <w:r w:rsidRPr="00474923">
        <w:rPr>
          <w:rFonts w:ascii="Traditional Arabic" w:hAnsi="Traditional Arabic" w:cs="Abz-2 (Badr)"/>
          <w:b/>
          <w:bCs/>
          <w:color w:val="000000"/>
          <w:sz w:val="28"/>
          <w:szCs w:val="28"/>
          <w:rtl/>
          <w:lang w:bidi="fa-IR"/>
        </w:rPr>
        <w:t>.</w:t>
      </w:r>
    </w:p>
    <w:p w14:paraId="6382C1CF" w14:textId="78A88456" w:rsidR="006746D0" w:rsidRPr="00474923" w:rsidRDefault="006746D0" w:rsidP="006746D0">
      <w:pPr>
        <w:widowControl w:val="0"/>
        <w:bidi/>
        <w:spacing w:after="360" w:line="252" w:lineRule="auto"/>
        <w:ind w:left="1701" w:firstLine="284"/>
        <w:jc w:val="both"/>
        <w:rPr>
          <w:rFonts w:ascii="Noor_Nazli" w:eastAsia="Times New Roman" w:hAnsi="Noor_Nazli" w:cs="Noor_Nazli"/>
          <w:sz w:val="36"/>
          <w:szCs w:val="36"/>
          <w:rtl/>
          <w:lang w:bidi="fa-IR"/>
        </w:rPr>
      </w:pPr>
      <w:r w:rsidRPr="00474923">
        <w:rPr>
          <w:rFonts w:ascii="Traditional Arabic" w:hAnsi="Traditional Arabic" w:cs="Abz-2 (Badr)" w:hint="cs"/>
          <w:b/>
          <w:bCs/>
          <w:color w:val="000000"/>
          <w:sz w:val="28"/>
          <w:szCs w:val="28"/>
          <w:rtl/>
          <w:lang w:bidi="fa-IR"/>
        </w:rPr>
        <w:t>وكذا</w:t>
      </w:r>
      <w:r w:rsidRPr="00474923">
        <w:rPr>
          <w:rFonts w:ascii="Traditional Arabic" w:hAnsi="Traditional Arabic" w:cs="Abz-2 (Badr)"/>
          <w:b/>
          <w:bCs/>
          <w:color w:val="000000"/>
          <w:sz w:val="28"/>
          <w:szCs w:val="28"/>
          <w:rtl/>
          <w:lang w:bidi="fa-IR"/>
        </w:rPr>
        <w:t xml:space="preserve"> </w:t>
      </w:r>
      <w:r w:rsidRPr="00474923">
        <w:rPr>
          <w:rFonts w:ascii="Traditional Arabic" w:hAnsi="Traditional Arabic" w:cs="Abz-2 (Badr)" w:hint="cs"/>
          <w:b/>
          <w:bCs/>
          <w:color w:val="000000"/>
          <w:sz w:val="28"/>
          <w:szCs w:val="28"/>
          <w:rtl/>
          <w:lang w:bidi="fa-IR"/>
        </w:rPr>
        <w:t>لو</w:t>
      </w:r>
      <w:r w:rsidRPr="00474923">
        <w:rPr>
          <w:rFonts w:ascii="Traditional Arabic" w:hAnsi="Traditional Arabic" w:cs="Abz-2 (Badr)"/>
          <w:b/>
          <w:bCs/>
          <w:color w:val="000000"/>
          <w:sz w:val="28"/>
          <w:szCs w:val="28"/>
          <w:rtl/>
          <w:lang w:bidi="fa-IR"/>
        </w:rPr>
        <w:t xml:space="preserve"> </w:t>
      </w:r>
      <w:r w:rsidRPr="00474923">
        <w:rPr>
          <w:rFonts w:ascii="Traditional Arabic" w:hAnsi="Traditional Arabic" w:cs="Abz-2 (Badr)" w:hint="cs"/>
          <w:b/>
          <w:bCs/>
          <w:color w:val="000000"/>
          <w:sz w:val="28"/>
          <w:szCs w:val="28"/>
          <w:rtl/>
          <w:lang w:bidi="fa-IR"/>
        </w:rPr>
        <w:t>أعطاها</w:t>
      </w:r>
      <w:r w:rsidRPr="00474923">
        <w:rPr>
          <w:rFonts w:ascii="Traditional Arabic" w:hAnsi="Traditional Arabic" w:cs="Abz-2 (Badr)"/>
          <w:b/>
          <w:bCs/>
          <w:color w:val="000000"/>
          <w:sz w:val="28"/>
          <w:szCs w:val="28"/>
          <w:rtl/>
          <w:lang w:bidi="fa-IR"/>
        </w:rPr>
        <w:t xml:space="preserve"> </w:t>
      </w:r>
      <w:r w:rsidRPr="00474923">
        <w:rPr>
          <w:rFonts w:ascii="Traditional Arabic" w:hAnsi="Traditional Arabic" w:cs="Abz-2 (Badr)" w:hint="cs"/>
          <w:b/>
          <w:bCs/>
          <w:color w:val="000000"/>
          <w:sz w:val="28"/>
          <w:szCs w:val="28"/>
          <w:rtl/>
          <w:lang w:bidi="fa-IR"/>
        </w:rPr>
        <w:t>متاعا</w:t>
      </w:r>
      <w:r w:rsidR="00EE20B3">
        <w:rPr>
          <w:rFonts w:ascii="Traditional Arabic" w:hAnsi="Traditional Arabic" w:cs="Abz-2 (Badr)" w:hint="cs"/>
          <w:b/>
          <w:bCs/>
          <w:color w:val="000000"/>
          <w:sz w:val="28"/>
          <w:szCs w:val="28"/>
          <w:rtl/>
          <w:lang w:bidi="fa-IR"/>
        </w:rPr>
        <w:t>ً</w:t>
      </w:r>
      <w:r w:rsidRPr="00474923">
        <w:rPr>
          <w:rFonts w:ascii="Traditional Arabic" w:hAnsi="Traditional Arabic" w:cs="Abz-2 (Badr)"/>
          <w:b/>
          <w:bCs/>
          <w:color w:val="000000"/>
          <w:sz w:val="28"/>
          <w:szCs w:val="28"/>
          <w:rtl/>
          <w:lang w:bidi="fa-IR"/>
        </w:rPr>
        <w:t xml:space="preserve"> </w:t>
      </w:r>
      <w:r w:rsidRPr="00474923">
        <w:rPr>
          <w:rFonts w:ascii="Traditional Arabic" w:hAnsi="Traditional Arabic" w:cs="Abz-2 (Badr)" w:hint="cs"/>
          <w:b/>
          <w:bCs/>
          <w:color w:val="000000"/>
          <w:sz w:val="28"/>
          <w:szCs w:val="28"/>
          <w:rtl/>
          <w:lang w:bidi="fa-IR"/>
        </w:rPr>
        <w:t>أو</w:t>
      </w:r>
      <w:r w:rsidRPr="00474923">
        <w:rPr>
          <w:rFonts w:ascii="Traditional Arabic" w:hAnsi="Traditional Arabic" w:cs="Abz-2 (Badr)"/>
          <w:b/>
          <w:bCs/>
          <w:color w:val="000000"/>
          <w:sz w:val="28"/>
          <w:szCs w:val="28"/>
          <w:rtl/>
          <w:lang w:bidi="fa-IR"/>
        </w:rPr>
        <w:t xml:space="preserve"> </w:t>
      </w:r>
      <w:r w:rsidRPr="00474923">
        <w:rPr>
          <w:rFonts w:ascii="Traditional Arabic" w:hAnsi="Traditional Arabic" w:cs="Abz-2 (Badr)" w:hint="cs"/>
          <w:b/>
          <w:bCs/>
          <w:color w:val="000000"/>
          <w:sz w:val="28"/>
          <w:szCs w:val="28"/>
          <w:rtl/>
          <w:lang w:bidi="fa-IR"/>
        </w:rPr>
        <w:t>عقارا</w:t>
      </w:r>
      <w:r w:rsidR="00EE20B3">
        <w:rPr>
          <w:rFonts w:ascii="Traditional Arabic" w:hAnsi="Traditional Arabic" w:cs="Abz-2 (Badr)" w:hint="cs"/>
          <w:b/>
          <w:bCs/>
          <w:color w:val="000000"/>
          <w:sz w:val="28"/>
          <w:szCs w:val="28"/>
          <w:rtl/>
          <w:lang w:bidi="fa-IR"/>
        </w:rPr>
        <w:t>ً</w:t>
      </w:r>
      <w:r w:rsidRPr="00474923">
        <w:rPr>
          <w:rFonts w:ascii="Traditional Arabic" w:hAnsi="Traditional Arabic" w:cs="Abz-2 (Badr)" w:hint="cs"/>
          <w:b/>
          <w:bCs/>
          <w:color w:val="000000"/>
          <w:sz w:val="28"/>
          <w:szCs w:val="28"/>
          <w:rtl/>
          <w:lang w:bidi="fa-IR"/>
        </w:rPr>
        <w:t>،</w:t>
      </w:r>
      <w:r w:rsidRPr="00474923">
        <w:rPr>
          <w:rFonts w:ascii="Traditional Arabic" w:hAnsi="Traditional Arabic" w:cs="Abz-2 (Badr)"/>
          <w:b/>
          <w:bCs/>
          <w:color w:val="000000"/>
          <w:sz w:val="28"/>
          <w:szCs w:val="28"/>
          <w:rtl/>
          <w:lang w:bidi="fa-IR"/>
        </w:rPr>
        <w:t xml:space="preserve"> </w:t>
      </w:r>
      <w:r w:rsidRPr="00474923">
        <w:rPr>
          <w:rFonts w:ascii="Traditional Arabic" w:hAnsi="Traditional Arabic" w:cs="Abz-2 (Badr)" w:hint="cs"/>
          <w:b/>
          <w:bCs/>
          <w:color w:val="000000"/>
          <w:sz w:val="28"/>
          <w:szCs w:val="28"/>
          <w:rtl/>
          <w:lang w:bidi="fa-IR"/>
        </w:rPr>
        <w:t>فليس</w:t>
      </w:r>
      <w:r w:rsidRPr="00474923">
        <w:rPr>
          <w:rFonts w:ascii="Traditional Arabic" w:hAnsi="Traditional Arabic" w:cs="Abz-2 (Badr)"/>
          <w:b/>
          <w:bCs/>
          <w:color w:val="000000"/>
          <w:sz w:val="28"/>
          <w:szCs w:val="28"/>
          <w:rtl/>
          <w:lang w:bidi="fa-IR"/>
        </w:rPr>
        <w:t xml:space="preserve"> </w:t>
      </w:r>
      <w:r w:rsidRPr="00474923">
        <w:rPr>
          <w:rFonts w:ascii="Traditional Arabic" w:hAnsi="Traditional Arabic" w:cs="Abz-2 (Badr)" w:hint="cs"/>
          <w:b/>
          <w:bCs/>
          <w:color w:val="000000"/>
          <w:sz w:val="28"/>
          <w:szCs w:val="28"/>
          <w:rtl/>
          <w:lang w:bidi="fa-IR"/>
        </w:rPr>
        <w:t>له</w:t>
      </w:r>
      <w:r w:rsidRPr="00474923">
        <w:rPr>
          <w:rFonts w:ascii="Traditional Arabic" w:hAnsi="Traditional Arabic" w:cs="Abz-2 (Badr)"/>
          <w:b/>
          <w:bCs/>
          <w:color w:val="000000"/>
          <w:sz w:val="28"/>
          <w:szCs w:val="28"/>
          <w:rtl/>
          <w:lang w:bidi="fa-IR"/>
        </w:rPr>
        <w:t xml:space="preserve"> </w:t>
      </w:r>
      <w:r w:rsidRPr="00474923">
        <w:rPr>
          <w:rFonts w:ascii="Traditional Arabic" w:hAnsi="Traditional Arabic" w:cs="Abz-2 (Badr)" w:hint="cs"/>
          <w:b/>
          <w:bCs/>
          <w:color w:val="000000"/>
          <w:sz w:val="28"/>
          <w:szCs w:val="28"/>
          <w:rtl/>
          <w:lang w:bidi="fa-IR"/>
        </w:rPr>
        <w:t>إلا</w:t>
      </w:r>
      <w:r w:rsidRPr="00474923">
        <w:rPr>
          <w:rFonts w:ascii="Traditional Arabic" w:hAnsi="Traditional Arabic" w:cs="Abz-2 (Badr)"/>
          <w:b/>
          <w:bCs/>
          <w:color w:val="000000"/>
          <w:sz w:val="28"/>
          <w:szCs w:val="28"/>
          <w:rtl/>
          <w:lang w:bidi="fa-IR"/>
        </w:rPr>
        <w:t xml:space="preserve"> </w:t>
      </w:r>
      <w:r w:rsidRPr="00474923">
        <w:rPr>
          <w:rFonts w:ascii="Traditional Arabic" w:hAnsi="Traditional Arabic" w:cs="Abz-2 (Badr)" w:hint="cs"/>
          <w:b/>
          <w:bCs/>
          <w:color w:val="000000"/>
          <w:sz w:val="28"/>
          <w:szCs w:val="28"/>
          <w:rtl/>
          <w:lang w:bidi="fa-IR"/>
        </w:rPr>
        <w:t>نصف</w:t>
      </w:r>
      <w:r w:rsidRPr="00474923">
        <w:rPr>
          <w:rFonts w:ascii="Traditional Arabic" w:hAnsi="Traditional Arabic" w:cs="Abz-2 (Badr)"/>
          <w:b/>
          <w:bCs/>
          <w:color w:val="000000"/>
          <w:sz w:val="28"/>
          <w:szCs w:val="28"/>
          <w:rtl/>
          <w:lang w:bidi="fa-IR"/>
        </w:rPr>
        <w:t xml:space="preserve"> </w:t>
      </w:r>
      <w:r w:rsidRPr="00474923">
        <w:rPr>
          <w:rFonts w:ascii="Traditional Arabic" w:hAnsi="Traditional Arabic" w:cs="Abz-2 (Badr)" w:hint="cs"/>
          <w:b/>
          <w:bCs/>
          <w:color w:val="000000"/>
          <w:sz w:val="28"/>
          <w:szCs w:val="28"/>
          <w:rtl/>
          <w:lang w:bidi="fa-IR"/>
        </w:rPr>
        <w:t>ما</w:t>
      </w:r>
      <w:r w:rsidRPr="00474923">
        <w:rPr>
          <w:rFonts w:ascii="Traditional Arabic" w:hAnsi="Traditional Arabic" w:cs="Abz-2 (Badr)"/>
          <w:b/>
          <w:bCs/>
          <w:color w:val="000000"/>
          <w:sz w:val="28"/>
          <w:szCs w:val="28"/>
          <w:rtl/>
          <w:lang w:bidi="fa-IR"/>
        </w:rPr>
        <w:t xml:space="preserve"> </w:t>
      </w:r>
      <w:r w:rsidRPr="00474923">
        <w:rPr>
          <w:rFonts w:ascii="Traditional Arabic" w:hAnsi="Traditional Arabic" w:cs="Abz-2 (Badr)" w:hint="cs"/>
          <w:b/>
          <w:bCs/>
          <w:color w:val="000000"/>
          <w:sz w:val="28"/>
          <w:szCs w:val="28"/>
          <w:rtl/>
          <w:lang w:bidi="fa-IR"/>
        </w:rPr>
        <w:t>سمّاه</w:t>
      </w:r>
      <w:r w:rsidRPr="00474923">
        <w:rPr>
          <w:rFonts w:ascii="Traditional Arabic" w:hAnsi="Traditional Arabic" w:cs="Abz-2 (Badr)"/>
          <w:b/>
          <w:bCs/>
          <w:color w:val="000000"/>
          <w:sz w:val="28"/>
          <w:szCs w:val="28"/>
          <w:rtl/>
          <w:lang w:bidi="fa-IR"/>
        </w:rPr>
        <w:t>.</w:t>
      </w:r>
      <w:r w:rsidRPr="00474923">
        <w:rPr>
          <w:rFonts w:ascii="Traditional Arabic" w:hAnsi="Traditional Arabic" w:cs="Abz-2 (Badr)" w:hint="cs"/>
          <w:b/>
          <w:bCs/>
          <w:color w:val="000000"/>
          <w:sz w:val="28"/>
          <w:szCs w:val="28"/>
          <w:rtl/>
          <w:lang w:bidi="fa-IR"/>
        </w:rPr>
        <w:t>»</w:t>
      </w:r>
      <w:r>
        <w:rPr>
          <w:rStyle w:val="FootnoteReference"/>
          <w:rFonts w:ascii="Traditional Arabic" w:hAnsi="Traditional Arabic" w:cs="Abz-2 (Badr)"/>
          <w:b/>
          <w:bCs/>
          <w:color w:val="000000"/>
          <w:sz w:val="28"/>
          <w:szCs w:val="28"/>
          <w:rtl/>
          <w:lang w:bidi="fa-IR"/>
        </w:rPr>
        <w:footnoteReference w:id="1"/>
      </w:r>
    </w:p>
    <w:p w14:paraId="286F6416" w14:textId="77777777" w:rsidR="006746D0" w:rsidRDefault="006746D0" w:rsidP="006746D0">
      <w:pPr>
        <w:widowControl w:val="0"/>
        <w:bidi/>
        <w:spacing w:after="0" w:line="252"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اگر زوج مالی را به عنوان مهر زن قرار دهد و سپس در مقام اداء، به عوض آن، مال ديگری را به او بدهد که جزء آن ماليت نداشته يا امکان تحويل ندارد، چنانچه در ادامه زوج زوجه را قبل از دخول طلاق دهد، چه چيزی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تواند از او مطالبه کند؟</w:t>
      </w:r>
    </w:p>
    <w:p w14:paraId="545F7B67" w14:textId="77777777" w:rsidR="006746D0" w:rsidRDefault="006746D0" w:rsidP="006746D0">
      <w:pPr>
        <w:widowControl w:val="0"/>
        <w:bidi/>
        <w:spacing w:after="0" w:line="252" w:lineRule="auto"/>
        <w:ind w:firstLine="284"/>
        <w:jc w:val="both"/>
        <w:rPr>
          <w:rFonts w:ascii="Traditional Arabic" w:hAnsi="Traditional Arabic" w:cs="Abz-2 (Badr)"/>
          <w:color w:val="000000"/>
          <w:sz w:val="28"/>
          <w:szCs w:val="28"/>
          <w:rtl/>
          <w:lang w:bidi="fa-IR"/>
        </w:rPr>
      </w:pPr>
      <w:bookmarkStart w:id="1" w:name="_Hlk136165553"/>
      <w:r>
        <w:rPr>
          <w:rFonts w:ascii="Traditional Arabic" w:hAnsi="Traditional Arabic" w:cs="Abz-2 (Badr)" w:hint="cs"/>
          <w:color w:val="000000"/>
          <w:sz w:val="28"/>
          <w:szCs w:val="28"/>
          <w:rtl/>
          <w:lang w:bidi="fa-IR"/>
        </w:rPr>
        <w:t>در خصوص اين مسأله به دو روايت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توان تمسّک نمود:</w:t>
      </w:r>
    </w:p>
    <w:p w14:paraId="6E0E0F55" w14:textId="01E9ACA0" w:rsidR="006746D0" w:rsidRPr="00CB049E" w:rsidRDefault="006746D0" w:rsidP="006746D0">
      <w:pPr>
        <w:widowControl w:val="0"/>
        <w:bidi/>
        <w:spacing w:after="0" w:line="252" w:lineRule="auto"/>
        <w:ind w:firstLine="284"/>
        <w:jc w:val="both"/>
        <w:rPr>
          <w:rFonts w:ascii="Noor_Nazli" w:eastAsia="Times New Roman" w:hAnsi="Noor_Nazli" w:cs="Noor_Nazli"/>
          <w:sz w:val="36"/>
          <w:szCs w:val="36"/>
          <w:rtl/>
          <w:lang w:bidi="fa-IR"/>
        </w:rPr>
      </w:pPr>
      <w:r>
        <w:rPr>
          <w:rFonts w:ascii="Traditional Arabic" w:hAnsi="Traditional Arabic" w:cs="Abz-2 (Badr)" w:hint="cs"/>
          <w:color w:val="000000"/>
          <w:sz w:val="28"/>
          <w:szCs w:val="28"/>
          <w:rtl/>
          <w:lang w:bidi="fa-IR"/>
        </w:rPr>
        <w:lastRenderedPageBreak/>
        <w:t xml:space="preserve">1 ـ صحيحة </w:t>
      </w:r>
      <w:r w:rsidRPr="00CB049E">
        <w:rPr>
          <w:rFonts w:ascii="Traditional Arabic" w:hAnsi="Traditional Arabic" w:cs="Abz-2 (Badr)" w:hint="cs"/>
          <w:color w:val="000000"/>
          <w:sz w:val="28"/>
          <w:szCs w:val="28"/>
          <w:rtl/>
          <w:lang w:bidi="fa-IR"/>
        </w:rPr>
        <w:t>ا</w:t>
      </w:r>
      <w:r>
        <w:rPr>
          <w:rFonts w:ascii="Traditional Arabic" w:hAnsi="Traditional Arabic" w:cs="Abz-2 (Badr)" w:hint="cs"/>
          <w:color w:val="000000"/>
          <w:sz w:val="28"/>
          <w:szCs w:val="28"/>
          <w:rtl/>
          <w:lang w:bidi="fa-IR"/>
        </w:rPr>
        <w:t>ل</w:t>
      </w:r>
      <w:r w:rsidRPr="00CB049E">
        <w:rPr>
          <w:rFonts w:ascii="Traditional Arabic" w:hAnsi="Traditional Arabic" w:cs="Abz-2 (Badr)" w:hint="cs"/>
          <w:color w:val="000000"/>
          <w:sz w:val="28"/>
          <w:szCs w:val="28"/>
          <w:rtl/>
          <w:lang w:bidi="fa-IR"/>
        </w:rPr>
        <w:t>فضيل‌</w:t>
      </w:r>
      <w:r>
        <w:rPr>
          <w:rFonts w:ascii="Traditional Arabic" w:hAnsi="Traditional Arabic" w:cs="Abz-2 (Badr)" w:hint="cs"/>
          <w:color w:val="000000"/>
          <w:sz w:val="28"/>
          <w:szCs w:val="28"/>
          <w:rtl/>
          <w:lang w:bidi="fa-IR"/>
        </w:rPr>
        <w:t>،</w:t>
      </w:r>
      <w:r w:rsidRPr="00CB049E">
        <w:rPr>
          <w:rFonts w:ascii="Traditional Arabic" w:hAnsi="Traditional Arabic" w:cs="Abz-2 (Badr)"/>
          <w:color w:val="000000"/>
          <w:sz w:val="28"/>
          <w:szCs w:val="28"/>
          <w:rtl/>
          <w:lang w:bidi="fa-IR"/>
        </w:rPr>
        <w:t xml:space="preserve"> </w:t>
      </w:r>
      <w:r w:rsidRPr="00CB049E">
        <w:rPr>
          <w:rFonts w:ascii="Traditional Arabic" w:hAnsi="Traditional Arabic" w:cs="Abz-2 (Badr)" w:hint="cs"/>
          <w:color w:val="000000"/>
          <w:sz w:val="28"/>
          <w:szCs w:val="28"/>
          <w:rtl/>
          <w:lang w:bidi="fa-IR"/>
        </w:rPr>
        <w:t>قال</w:t>
      </w:r>
      <w:r w:rsidRPr="00CB049E">
        <w:rPr>
          <w:rFonts w:ascii="Traditional Arabic" w:hAnsi="Traditional Arabic" w:cs="Abz-2 (Badr)"/>
          <w:color w:val="000000"/>
          <w:sz w:val="28"/>
          <w:szCs w:val="28"/>
          <w:rtl/>
          <w:lang w:bidi="fa-IR"/>
        </w:rPr>
        <w:t xml:space="preserve">: </w:t>
      </w:r>
      <w:r>
        <w:rPr>
          <w:rFonts w:ascii="Traditional Arabic" w:hAnsi="Traditional Arabic" w:cs="Abz-2 (Badr)" w:hint="cs"/>
          <w:color w:val="000000"/>
          <w:sz w:val="28"/>
          <w:szCs w:val="28"/>
          <w:rtl/>
          <w:lang w:bidi="fa-IR"/>
        </w:rPr>
        <w:t>«</w:t>
      </w:r>
      <w:r w:rsidRPr="00CB049E">
        <w:rPr>
          <w:rFonts w:ascii="Traditional Arabic" w:hAnsi="Traditional Arabic" w:cs="Abz-2 (Badr)" w:hint="cs"/>
          <w:color w:val="000000"/>
          <w:sz w:val="28"/>
          <w:szCs w:val="28"/>
          <w:rtl/>
          <w:lang w:bidi="fa-IR"/>
        </w:rPr>
        <w:t>سألت‌</w:t>
      </w:r>
      <w:r w:rsidRPr="00CB049E">
        <w:rPr>
          <w:rFonts w:ascii="Traditional Arabic" w:hAnsi="Traditional Arabic" w:cs="Abz-2 (Badr)"/>
          <w:color w:val="000000"/>
          <w:sz w:val="28"/>
          <w:szCs w:val="28"/>
          <w:rtl/>
          <w:lang w:bidi="fa-IR"/>
        </w:rPr>
        <w:t xml:space="preserve"> </w:t>
      </w:r>
      <w:r w:rsidRPr="00CB049E">
        <w:rPr>
          <w:rFonts w:ascii="Traditional Arabic" w:hAnsi="Traditional Arabic" w:cs="Abz-2 (Badr)" w:hint="cs"/>
          <w:color w:val="000000"/>
          <w:sz w:val="28"/>
          <w:szCs w:val="28"/>
          <w:rtl/>
          <w:lang w:bidi="fa-IR"/>
        </w:rPr>
        <w:t>أبا</w:t>
      </w:r>
      <w:r w:rsidRPr="00CB049E">
        <w:rPr>
          <w:rFonts w:ascii="Traditional Arabic" w:hAnsi="Traditional Arabic" w:cs="Abz-2 (Badr)"/>
          <w:color w:val="000000"/>
          <w:sz w:val="28"/>
          <w:szCs w:val="28"/>
          <w:rtl/>
          <w:lang w:bidi="fa-IR"/>
        </w:rPr>
        <w:t xml:space="preserve"> </w:t>
      </w:r>
      <w:r w:rsidRPr="00CB049E">
        <w:rPr>
          <w:rFonts w:ascii="Traditional Arabic" w:hAnsi="Traditional Arabic" w:cs="Abz-2 (Badr)" w:hint="cs"/>
          <w:color w:val="000000"/>
          <w:sz w:val="28"/>
          <w:szCs w:val="28"/>
          <w:rtl/>
          <w:lang w:bidi="fa-IR"/>
        </w:rPr>
        <w:t>عبدالله</w:t>
      </w:r>
      <w:r>
        <w:rPr>
          <w:rFonts w:ascii="Traditional Arabic" w:hAnsi="Traditional Arabic" w:cs="Abz-2 (Badr)" w:hint="cs"/>
          <w:color w:val="000000"/>
          <w:sz w:val="28"/>
          <w:szCs w:val="28"/>
          <w:rtl/>
          <w:lang w:bidi="fa-IR"/>
        </w:rPr>
        <w:t xml:space="preserve">(ع) </w:t>
      </w:r>
      <w:r w:rsidRPr="00CB049E">
        <w:rPr>
          <w:rFonts w:ascii="Traditional Arabic" w:hAnsi="Traditional Arabic" w:cs="Abz-2 (Badr)" w:hint="cs"/>
          <w:color w:val="000000"/>
          <w:sz w:val="28"/>
          <w:szCs w:val="28"/>
          <w:rtl/>
          <w:lang w:bidi="fa-IR"/>
        </w:rPr>
        <w:t>عن‌</w:t>
      </w:r>
      <w:r w:rsidRPr="00CB049E">
        <w:rPr>
          <w:rFonts w:ascii="Traditional Arabic" w:hAnsi="Traditional Arabic" w:cs="Abz-2 (Badr)"/>
          <w:color w:val="000000"/>
          <w:sz w:val="28"/>
          <w:szCs w:val="28"/>
          <w:rtl/>
          <w:lang w:bidi="fa-IR"/>
        </w:rPr>
        <w:t xml:space="preserve"> </w:t>
      </w:r>
      <w:r w:rsidRPr="00CB049E">
        <w:rPr>
          <w:rFonts w:ascii="Traditional Arabic" w:hAnsi="Traditional Arabic" w:cs="Abz-2 (Badr)" w:hint="cs"/>
          <w:color w:val="000000"/>
          <w:sz w:val="28"/>
          <w:szCs w:val="28"/>
          <w:rtl/>
          <w:lang w:bidi="fa-IR"/>
        </w:rPr>
        <w:t>رجل‌</w:t>
      </w:r>
      <w:r w:rsidRPr="00CB049E">
        <w:rPr>
          <w:rFonts w:ascii="Traditional Arabic" w:hAnsi="Traditional Arabic" w:cs="Abz-2 (Badr)"/>
          <w:color w:val="000000"/>
          <w:sz w:val="28"/>
          <w:szCs w:val="28"/>
          <w:rtl/>
          <w:lang w:bidi="fa-IR"/>
        </w:rPr>
        <w:t xml:space="preserve"> </w:t>
      </w:r>
      <w:r w:rsidRPr="00CB049E">
        <w:rPr>
          <w:rFonts w:ascii="Traditional Arabic" w:hAnsi="Traditional Arabic" w:cs="Abz-2 (Badr)" w:hint="cs"/>
          <w:color w:val="000000"/>
          <w:sz w:val="28"/>
          <w:szCs w:val="28"/>
          <w:rtl/>
          <w:lang w:bidi="fa-IR"/>
        </w:rPr>
        <w:t>تزوّج‌</w:t>
      </w:r>
      <w:r w:rsidRPr="00CB049E">
        <w:rPr>
          <w:rFonts w:ascii="Traditional Arabic" w:hAnsi="Traditional Arabic" w:cs="Abz-2 (Badr)"/>
          <w:color w:val="000000"/>
          <w:sz w:val="28"/>
          <w:szCs w:val="28"/>
          <w:rtl/>
          <w:lang w:bidi="fa-IR"/>
        </w:rPr>
        <w:t xml:space="preserve"> </w:t>
      </w:r>
      <w:r w:rsidRPr="00CB049E">
        <w:rPr>
          <w:rFonts w:ascii="Traditional Arabic" w:hAnsi="Traditional Arabic" w:cs="Abz-2 (Badr)" w:hint="cs"/>
          <w:color w:val="000000"/>
          <w:sz w:val="28"/>
          <w:szCs w:val="28"/>
          <w:rtl/>
          <w:lang w:bidi="fa-IR"/>
        </w:rPr>
        <w:t>امرأة‌</w:t>
      </w:r>
      <w:r w:rsidRPr="00CB049E">
        <w:rPr>
          <w:rFonts w:ascii="Traditional Arabic" w:hAnsi="Traditional Arabic" w:cs="Abz-2 (Badr)"/>
          <w:color w:val="000000"/>
          <w:sz w:val="28"/>
          <w:szCs w:val="28"/>
          <w:rtl/>
          <w:lang w:bidi="fa-IR"/>
        </w:rPr>
        <w:t xml:space="preserve"> </w:t>
      </w:r>
      <w:r w:rsidRPr="00CB049E">
        <w:rPr>
          <w:rFonts w:ascii="Traditional Arabic" w:hAnsi="Traditional Arabic" w:cs="Abz-2 (Badr)" w:hint="cs"/>
          <w:color w:val="000000"/>
          <w:sz w:val="28"/>
          <w:szCs w:val="28"/>
          <w:rtl/>
          <w:lang w:bidi="fa-IR"/>
        </w:rPr>
        <w:t>بألف‌</w:t>
      </w:r>
      <w:r w:rsidRPr="00CB049E">
        <w:rPr>
          <w:rFonts w:ascii="Traditional Arabic" w:hAnsi="Traditional Arabic" w:cs="Abz-2 (Badr)"/>
          <w:color w:val="000000"/>
          <w:sz w:val="28"/>
          <w:szCs w:val="28"/>
          <w:rtl/>
          <w:lang w:bidi="fa-IR"/>
        </w:rPr>
        <w:t xml:space="preserve"> </w:t>
      </w:r>
      <w:r w:rsidRPr="00CB049E">
        <w:rPr>
          <w:rFonts w:ascii="Traditional Arabic" w:hAnsi="Traditional Arabic" w:cs="Abz-2 (Badr)" w:hint="cs"/>
          <w:color w:val="000000"/>
          <w:sz w:val="28"/>
          <w:szCs w:val="28"/>
          <w:rtl/>
          <w:lang w:bidi="fa-IR"/>
        </w:rPr>
        <w:t>درهم‌</w:t>
      </w:r>
      <w:r w:rsidRPr="00CB049E">
        <w:rPr>
          <w:rFonts w:ascii="Traditional Arabic" w:hAnsi="Traditional Arabic" w:cs="Abz-2 (Badr)"/>
          <w:color w:val="000000"/>
          <w:sz w:val="28"/>
          <w:szCs w:val="28"/>
          <w:rtl/>
          <w:lang w:bidi="fa-IR"/>
        </w:rPr>
        <w:t xml:space="preserve"> </w:t>
      </w:r>
      <w:r w:rsidRPr="00CB049E">
        <w:rPr>
          <w:rFonts w:ascii="Traditional Arabic" w:hAnsi="Traditional Arabic" w:cs="Abz-2 (Badr)" w:hint="cs"/>
          <w:color w:val="000000"/>
          <w:sz w:val="28"/>
          <w:szCs w:val="28"/>
          <w:rtl/>
          <w:lang w:bidi="fa-IR"/>
        </w:rPr>
        <w:t>فأعطاها</w:t>
      </w:r>
      <w:r w:rsidRPr="00CB049E">
        <w:rPr>
          <w:rFonts w:ascii="Traditional Arabic" w:hAnsi="Traditional Arabic" w:cs="Abz-2 (Badr)"/>
          <w:color w:val="000000"/>
          <w:sz w:val="28"/>
          <w:szCs w:val="28"/>
          <w:rtl/>
          <w:lang w:bidi="fa-IR"/>
        </w:rPr>
        <w:t xml:space="preserve"> </w:t>
      </w:r>
      <w:r w:rsidRPr="00CB049E">
        <w:rPr>
          <w:rFonts w:ascii="Traditional Arabic" w:hAnsi="Traditional Arabic" w:cs="Abz-2 (Badr)" w:hint="cs"/>
          <w:color w:val="000000"/>
          <w:sz w:val="28"/>
          <w:szCs w:val="28"/>
          <w:rtl/>
          <w:lang w:bidi="fa-IR"/>
        </w:rPr>
        <w:t>عبدا</w:t>
      </w:r>
      <w:r>
        <w:rPr>
          <w:rFonts w:ascii="Traditional Arabic" w:hAnsi="Traditional Arabic" w:cs="Abz-2 (Badr)" w:hint="cs"/>
          <w:color w:val="000000"/>
          <w:sz w:val="28"/>
          <w:szCs w:val="28"/>
          <w:rtl/>
          <w:lang w:bidi="fa-IR"/>
        </w:rPr>
        <w:t>ً</w:t>
      </w:r>
      <w:r w:rsidRPr="00CB049E">
        <w:rPr>
          <w:rFonts w:ascii="Traditional Arabic" w:hAnsi="Traditional Arabic" w:cs="Abz-2 (Badr)"/>
          <w:color w:val="000000"/>
          <w:sz w:val="28"/>
          <w:szCs w:val="28"/>
          <w:rtl/>
          <w:lang w:bidi="fa-IR"/>
        </w:rPr>
        <w:t xml:space="preserve"> </w:t>
      </w:r>
      <w:r w:rsidRPr="00CB049E">
        <w:rPr>
          <w:rFonts w:ascii="Traditional Arabic" w:hAnsi="Traditional Arabic" w:cs="Abz-2 (Badr)" w:hint="cs"/>
          <w:color w:val="000000"/>
          <w:sz w:val="28"/>
          <w:szCs w:val="28"/>
          <w:rtl/>
          <w:lang w:bidi="fa-IR"/>
        </w:rPr>
        <w:t>له‌</w:t>
      </w:r>
      <w:r w:rsidRPr="00CB049E">
        <w:rPr>
          <w:rFonts w:ascii="Traditional Arabic" w:hAnsi="Traditional Arabic" w:cs="Abz-2 (Badr)"/>
          <w:color w:val="000000"/>
          <w:sz w:val="28"/>
          <w:szCs w:val="28"/>
          <w:rtl/>
          <w:lang w:bidi="fa-IR"/>
        </w:rPr>
        <w:t xml:space="preserve"> </w:t>
      </w:r>
      <w:r w:rsidRPr="00CB049E">
        <w:rPr>
          <w:rFonts w:ascii="Traditional Arabic" w:hAnsi="Traditional Arabic" w:cs="Abz-2 (Badr)" w:hint="cs"/>
          <w:color w:val="000000"/>
          <w:sz w:val="28"/>
          <w:szCs w:val="28"/>
          <w:rtl/>
          <w:lang w:bidi="fa-IR"/>
        </w:rPr>
        <w:t>آبقا</w:t>
      </w:r>
      <w:r>
        <w:rPr>
          <w:rFonts w:ascii="Traditional Arabic" w:hAnsi="Traditional Arabic" w:cs="Abz-2 (Badr)" w:hint="cs"/>
          <w:color w:val="000000"/>
          <w:sz w:val="28"/>
          <w:szCs w:val="28"/>
          <w:rtl/>
          <w:lang w:bidi="fa-IR"/>
        </w:rPr>
        <w:t>ً</w:t>
      </w:r>
      <w:r w:rsidRPr="00CB049E">
        <w:rPr>
          <w:rFonts w:ascii="Traditional Arabic" w:hAnsi="Traditional Arabic" w:cs="Abz-2 (Badr)"/>
          <w:color w:val="000000"/>
          <w:sz w:val="28"/>
          <w:szCs w:val="28"/>
          <w:rtl/>
          <w:lang w:bidi="fa-IR"/>
        </w:rPr>
        <w:t xml:space="preserve"> </w:t>
      </w:r>
      <w:r w:rsidRPr="00CB049E">
        <w:rPr>
          <w:rFonts w:ascii="Traditional Arabic" w:hAnsi="Traditional Arabic" w:cs="Abz-2 (Badr)" w:hint="cs"/>
          <w:color w:val="000000"/>
          <w:sz w:val="28"/>
          <w:szCs w:val="28"/>
          <w:rtl/>
          <w:lang w:bidi="fa-IR"/>
        </w:rPr>
        <w:t>وبردا</w:t>
      </w:r>
      <w:r>
        <w:rPr>
          <w:rFonts w:ascii="Traditional Arabic" w:hAnsi="Traditional Arabic" w:cs="Abz-2 (Badr)" w:hint="cs"/>
          <w:color w:val="000000"/>
          <w:sz w:val="28"/>
          <w:szCs w:val="28"/>
          <w:rtl/>
          <w:lang w:bidi="fa-IR"/>
        </w:rPr>
        <w:t>ً</w:t>
      </w:r>
      <w:r w:rsidRPr="00CB049E">
        <w:rPr>
          <w:rFonts w:ascii="Traditional Arabic" w:hAnsi="Traditional Arabic" w:cs="Abz-2 (Badr)"/>
          <w:color w:val="000000"/>
          <w:sz w:val="28"/>
          <w:szCs w:val="28"/>
          <w:rtl/>
          <w:lang w:bidi="fa-IR"/>
        </w:rPr>
        <w:t xml:space="preserve"> </w:t>
      </w:r>
      <w:r w:rsidRPr="00CB049E">
        <w:rPr>
          <w:rFonts w:ascii="Traditional Arabic" w:hAnsi="Traditional Arabic" w:cs="Abz-2 (Badr)" w:hint="cs"/>
          <w:color w:val="000000"/>
          <w:sz w:val="28"/>
          <w:szCs w:val="28"/>
          <w:rtl/>
          <w:lang w:bidi="fa-IR"/>
        </w:rPr>
        <w:t>ح</w:t>
      </w:r>
      <w:r>
        <w:rPr>
          <w:rFonts w:ascii="Traditional Arabic" w:hAnsi="Traditional Arabic" w:cs="Abz-2 (Badr)" w:hint="cs"/>
          <w:color w:val="000000"/>
          <w:sz w:val="28"/>
          <w:szCs w:val="28"/>
          <w:rtl/>
          <w:lang w:bidi="fa-IR"/>
        </w:rPr>
        <w:t>ِ</w:t>
      </w:r>
      <w:r w:rsidRPr="00CB049E">
        <w:rPr>
          <w:rFonts w:ascii="Traditional Arabic" w:hAnsi="Traditional Arabic" w:cs="Abz-2 (Badr)" w:hint="cs"/>
          <w:color w:val="000000"/>
          <w:sz w:val="28"/>
          <w:szCs w:val="28"/>
          <w:rtl/>
          <w:lang w:bidi="fa-IR"/>
        </w:rPr>
        <w:t>ب</w:t>
      </w:r>
      <w:r>
        <w:rPr>
          <w:rFonts w:ascii="Traditional Arabic" w:hAnsi="Traditional Arabic" w:cs="Abz-2 (Badr)" w:hint="cs"/>
          <w:color w:val="000000"/>
          <w:sz w:val="28"/>
          <w:szCs w:val="28"/>
          <w:rtl/>
          <w:lang w:bidi="fa-IR"/>
        </w:rPr>
        <w:t>َ</w:t>
      </w:r>
      <w:r w:rsidRPr="00CB049E">
        <w:rPr>
          <w:rFonts w:ascii="Traditional Arabic" w:hAnsi="Traditional Arabic" w:cs="Abz-2 (Badr)" w:hint="cs"/>
          <w:color w:val="000000"/>
          <w:sz w:val="28"/>
          <w:szCs w:val="28"/>
          <w:rtl/>
          <w:lang w:bidi="fa-IR"/>
        </w:rPr>
        <w:t>ر</w:t>
      </w:r>
      <w:r>
        <w:rPr>
          <w:rFonts w:ascii="Traditional Arabic" w:hAnsi="Traditional Arabic" w:cs="Abz-2 (Badr)" w:hint="cs"/>
          <w:color w:val="000000"/>
          <w:sz w:val="28"/>
          <w:szCs w:val="28"/>
          <w:rtl/>
          <w:lang w:bidi="fa-IR"/>
        </w:rPr>
        <w:t>َ</w:t>
      </w:r>
      <w:r w:rsidRPr="00CB049E">
        <w:rPr>
          <w:rFonts w:ascii="Traditional Arabic" w:hAnsi="Traditional Arabic" w:cs="Abz-2 (Badr)" w:hint="cs"/>
          <w:color w:val="000000"/>
          <w:sz w:val="28"/>
          <w:szCs w:val="28"/>
          <w:rtl/>
          <w:lang w:bidi="fa-IR"/>
        </w:rPr>
        <w:t>ة</w:t>
      </w:r>
      <w:r w:rsidRPr="00CB049E">
        <w:rPr>
          <w:rFonts w:ascii="Traditional Arabic" w:hAnsi="Traditional Arabic" w:cs="Abz-2 (Badr)"/>
          <w:color w:val="000000"/>
          <w:sz w:val="28"/>
          <w:szCs w:val="28"/>
          <w:rtl/>
          <w:lang w:bidi="fa-IR"/>
        </w:rPr>
        <w:t xml:space="preserve"> </w:t>
      </w:r>
      <w:r w:rsidRPr="00CB049E">
        <w:rPr>
          <w:rFonts w:ascii="Traditional Arabic" w:hAnsi="Traditional Arabic" w:cs="Abz-2 (Badr)" w:hint="cs"/>
          <w:color w:val="000000"/>
          <w:sz w:val="28"/>
          <w:szCs w:val="28"/>
          <w:rtl/>
          <w:lang w:bidi="fa-IR"/>
        </w:rPr>
        <w:t>بألف‌</w:t>
      </w:r>
      <w:r w:rsidRPr="00CB049E">
        <w:rPr>
          <w:rFonts w:ascii="Traditional Arabic" w:hAnsi="Traditional Arabic" w:cs="Abz-2 (Badr)"/>
          <w:color w:val="000000"/>
          <w:sz w:val="28"/>
          <w:szCs w:val="28"/>
          <w:rtl/>
          <w:lang w:bidi="fa-IR"/>
        </w:rPr>
        <w:t xml:space="preserve"> </w:t>
      </w:r>
      <w:r w:rsidRPr="00CB049E">
        <w:rPr>
          <w:rFonts w:ascii="Traditional Arabic" w:hAnsi="Traditional Arabic" w:cs="Abz-2 (Badr)" w:hint="cs"/>
          <w:color w:val="000000"/>
          <w:sz w:val="28"/>
          <w:szCs w:val="28"/>
          <w:rtl/>
          <w:lang w:bidi="fa-IR"/>
        </w:rPr>
        <w:t>درهم‌</w:t>
      </w:r>
      <w:r w:rsidRPr="00CB049E">
        <w:rPr>
          <w:rFonts w:ascii="Traditional Arabic" w:hAnsi="Traditional Arabic" w:cs="Abz-2 (Badr)"/>
          <w:color w:val="000000"/>
          <w:sz w:val="28"/>
          <w:szCs w:val="28"/>
          <w:rtl/>
          <w:lang w:bidi="fa-IR"/>
        </w:rPr>
        <w:t xml:space="preserve"> </w:t>
      </w:r>
      <w:r w:rsidRPr="00CB049E">
        <w:rPr>
          <w:rFonts w:ascii="Traditional Arabic" w:hAnsi="Traditional Arabic" w:cs="Abz-2 (Badr)" w:hint="cs"/>
          <w:color w:val="000000"/>
          <w:sz w:val="28"/>
          <w:szCs w:val="28"/>
          <w:rtl/>
          <w:lang w:bidi="fa-IR"/>
        </w:rPr>
        <w:t>التي</w:t>
      </w:r>
      <w:r w:rsidRPr="00CB049E">
        <w:rPr>
          <w:rFonts w:ascii="Traditional Arabic" w:hAnsi="Traditional Arabic" w:cs="Abz-2 (Badr)"/>
          <w:color w:val="000000"/>
          <w:sz w:val="28"/>
          <w:szCs w:val="28"/>
          <w:rtl/>
          <w:lang w:bidi="fa-IR"/>
        </w:rPr>
        <w:t xml:space="preserve"> </w:t>
      </w:r>
      <w:r w:rsidRPr="00CB049E">
        <w:rPr>
          <w:rFonts w:ascii="Traditional Arabic" w:hAnsi="Traditional Arabic" w:cs="Abz-2 (Badr)" w:hint="cs"/>
          <w:color w:val="000000"/>
          <w:sz w:val="28"/>
          <w:szCs w:val="28"/>
          <w:rtl/>
          <w:lang w:bidi="fa-IR"/>
        </w:rPr>
        <w:t>أصدقها</w:t>
      </w:r>
      <w:r>
        <w:rPr>
          <w:rFonts w:ascii="Traditional Arabic" w:hAnsi="Traditional Arabic" w:cs="Abz-2 (Badr)" w:hint="cs"/>
          <w:color w:val="000000"/>
          <w:sz w:val="28"/>
          <w:szCs w:val="28"/>
          <w:rtl/>
          <w:lang w:bidi="fa-IR"/>
        </w:rPr>
        <w:t>؟</w:t>
      </w:r>
      <w:r w:rsidRPr="00CB049E">
        <w:rPr>
          <w:rFonts w:ascii="Traditional Arabic" w:hAnsi="Traditional Arabic" w:cs="Abz-2 (Badr)"/>
          <w:color w:val="000000"/>
          <w:sz w:val="28"/>
          <w:szCs w:val="28"/>
          <w:rtl/>
          <w:lang w:bidi="fa-IR"/>
        </w:rPr>
        <w:t xml:space="preserve"> </w:t>
      </w:r>
      <w:r w:rsidRPr="00CB049E">
        <w:rPr>
          <w:rFonts w:ascii="Traditional Arabic" w:hAnsi="Traditional Arabic" w:cs="Abz-2 (Badr)" w:hint="cs"/>
          <w:color w:val="000000"/>
          <w:sz w:val="28"/>
          <w:szCs w:val="28"/>
          <w:rtl/>
          <w:lang w:bidi="fa-IR"/>
        </w:rPr>
        <w:t>قال</w:t>
      </w:r>
      <w:r>
        <w:rPr>
          <w:rFonts w:ascii="Traditional Arabic" w:hAnsi="Traditional Arabic" w:cs="Abz-2 (Badr)" w:hint="cs"/>
          <w:color w:val="000000"/>
          <w:sz w:val="28"/>
          <w:szCs w:val="28"/>
          <w:rtl/>
          <w:lang w:bidi="fa-IR"/>
        </w:rPr>
        <w:t>:</w:t>
      </w:r>
      <w:r w:rsidRPr="00CB049E">
        <w:rPr>
          <w:rFonts w:ascii="Traditional Arabic" w:hAnsi="Traditional Arabic" w:cs="Abz-2 (Badr)"/>
          <w:color w:val="000000"/>
          <w:sz w:val="28"/>
          <w:szCs w:val="28"/>
          <w:rtl/>
          <w:lang w:bidi="fa-IR"/>
        </w:rPr>
        <w:t xml:space="preserve"> </w:t>
      </w:r>
      <w:r w:rsidRPr="00CB049E">
        <w:rPr>
          <w:rFonts w:ascii="Traditional Arabic" w:hAnsi="Traditional Arabic" w:cs="Abz-2 (Badr)" w:hint="cs"/>
          <w:color w:val="000000"/>
          <w:sz w:val="28"/>
          <w:szCs w:val="28"/>
          <w:rtl/>
          <w:lang w:bidi="fa-IR"/>
        </w:rPr>
        <w:t>إذا</w:t>
      </w:r>
      <w:r w:rsidRPr="00CB049E">
        <w:rPr>
          <w:rFonts w:ascii="Traditional Arabic" w:hAnsi="Traditional Arabic" w:cs="Abz-2 (Badr)"/>
          <w:color w:val="000000"/>
          <w:sz w:val="28"/>
          <w:szCs w:val="28"/>
          <w:rtl/>
          <w:lang w:bidi="fa-IR"/>
        </w:rPr>
        <w:t xml:space="preserve"> </w:t>
      </w:r>
      <w:r w:rsidRPr="00CB049E">
        <w:rPr>
          <w:rFonts w:ascii="Traditional Arabic" w:hAnsi="Traditional Arabic" w:cs="Abz-2 (Badr)" w:hint="cs"/>
          <w:color w:val="000000"/>
          <w:sz w:val="28"/>
          <w:szCs w:val="28"/>
          <w:rtl/>
          <w:lang w:bidi="fa-IR"/>
        </w:rPr>
        <w:t>رضيت‌</w:t>
      </w:r>
      <w:r w:rsidRPr="00CB049E">
        <w:rPr>
          <w:rFonts w:ascii="Traditional Arabic" w:hAnsi="Traditional Arabic" w:cs="Abz-2 (Badr)"/>
          <w:color w:val="000000"/>
          <w:sz w:val="28"/>
          <w:szCs w:val="28"/>
          <w:rtl/>
          <w:lang w:bidi="fa-IR"/>
        </w:rPr>
        <w:t xml:space="preserve"> </w:t>
      </w:r>
      <w:r w:rsidRPr="00CB049E">
        <w:rPr>
          <w:rFonts w:ascii="Traditional Arabic" w:hAnsi="Traditional Arabic" w:cs="Abz-2 (Badr)" w:hint="cs"/>
          <w:color w:val="000000"/>
          <w:sz w:val="28"/>
          <w:szCs w:val="28"/>
          <w:rtl/>
          <w:lang w:bidi="fa-IR"/>
        </w:rPr>
        <w:t>بالعبد</w:t>
      </w:r>
      <w:r w:rsidRPr="00CB049E">
        <w:rPr>
          <w:rFonts w:ascii="Traditional Arabic" w:hAnsi="Traditional Arabic" w:cs="Abz-2 (Badr)"/>
          <w:color w:val="000000"/>
          <w:sz w:val="28"/>
          <w:szCs w:val="28"/>
          <w:rtl/>
          <w:lang w:bidi="fa-IR"/>
        </w:rPr>
        <w:t xml:space="preserve"> </w:t>
      </w:r>
      <w:r w:rsidRPr="00CB049E">
        <w:rPr>
          <w:rFonts w:ascii="Traditional Arabic" w:hAnsi="Traditional Arabic" w:cs="Abz-2 (Badr)" w:hint="cs"/>
          <w:color w:val="000000"/>
          <w:sz w:val="28"/>
          <w:szCs w:val="28"/>
          <w:rtl/>
          <w:lang w:bidi="fa-IR"/>
        </w:rPr>
        <w:t>وكانت‌</w:t>
      </w:r>
      <w:r w:rsidRPr="00CB049E">
        <w:rPr>
          <w:rFonts w:ascii="Traditional Arabic" w:hAnsi="Traditional Arabic" w:cs="Abz-2 (Badr)"/>
          <w:color w:val="000000"/>
          <w:sz w:val="28"/>
          <w:szCs w:val="28"/>
          <w:rtl/>
          <w:lang w:bidi="fa-IR"/>
        </w:rPr>
        <w:t xml:space="preserve"> </w:t>
      </w:r>
      <w:r w:rsidRPr="00CB049E">
        <w:rPr>
          <w:rFonts w:ascii="Traditional Arabic" w:hAnsi="Traditional Arabic" w:cs="Abz-2 (Badr)" w:hint="cs"/>
          <w:color w:val="000000"/>
          <w:sz w:val="28"/>
          <w:szCs w:val="28"/>
          <w:rtl/>
          <w:lang w:bidi="fa-IR"/>
        </w:rPr>
        <w:t>قد</w:t>
      </w:r>
      <w:r w:rsidRPr="00CB049E">
        <w:rPr>
          <w:rFonts w:ascii="Traditional Arabic" w:hAnsi="Traditional Arabic" w:cs="Abz-2 (Badr)"/>
          <w:color w:val="000000"/>
          <w:sz w:val="28"/>
          <w:szCs w:val="28"/>
          <w:rtl/>
          <w:lang w:bidi="fa-IR"/>
        </w:rPr>
        <w:t xml:space="preserve"> </w:t>
      </w:r>
      <w:r w:rsidRPr="00CB049E">
        <w:rPr>
          <w:rFonts w:ascii="Traditional Arabic" w:hAnsi="Traditional Arabic" w:cs="Abz-2 (Badr)" w:hint="cs"/>
          <w:color w:val="000000"/>
          <w:sz w:val="28"/>
          <w:szCs w:val="28"/>
          <w:rtl/>
          <w:lang w:bidi="fa-IR"/>
        </w:rPr>
        <w:t>عرفته</w:t>
      </w:r>
      <w:r>
        <w:rPr>
          <w:rFonts w:ascii="Traditional Arabic" w:hAnsi="Traditional Arabic" w:cs="Abz-2 (Badr)" w:hint="cs"/>
          <w:color w:val="000000"/>
          <w:sz w:val="28"/>
          <w:szCs w:val="28"/>
          <w:rtl/>
          <w:lang w:bidi="fa-IR"/>
        </w:rPr>
        <w:t xml:space="preserve">، </w:t>
      </w:r>
      <w:r w:rsidRPr="00CB049E">
        <w:rPr>
          <w:rFonts w:ascii="Traditional Arabic" w:hAnsi="Traditional Arabic" w:cs="Abz-2 (Badr)" w:hint="cs"/>
          <w:color w:val="000000"/>
          <w:sz w:val="28"/>
          <w:szCs w:val="28"/>
          <w:rtl/>
          <w:lang w:bidi="fa-IR"/>
        </w:rPr>
        <w:t>فلا</w:t>
      </w:r>
      <w:r w:rsidRPr="00CB049E">
        <w:rPr>
          <w:rFonts w:ascii="Traditional Arabic" w:hAnsi="Traditional Arabic" w:cs="Abz-2 (Badr)"/>
          <w:color w:val="000000"/>
          <w:sz w:val="28"/>
          <w:szCs w:val="28"/>
          <w:rtl/>
          <w:lang w:bidi="fa-IR"/>
        </w:rPr>
        <w:t xml:space="preserve"> </w:t>
      </w:r>
      <w:r w:rsidRPr="00CB049E">
        <w:rPr>
          <w:rFonts w:ascii="Traditional Arabic" w:hAnsi="Traditional Arabic" w:cs="Abz-2 (Badr)" w:hint="cs"/>
          <w:color w:val="000000"/>
          <w:sz w:val="28"/>
          <w:szCs w:val="28"/>
          <w:rtl/>
          <w:lang w:bidi="fa-IR"/>
        </w:rPr>
        <w:t>بأس‌</w:t>
      </w:r>
      <w:r w:rsidRPr="00CB049E">
        <w:rPr>
          <w:rFonts w:ascii="Traditional Arabic" w:hAnsi="Traditional Arabic" w:cs="Abz-2 (Badr)"/>
          <w:color w:val="000000"/>
          <w:sz w:val="28"/>
          <w:szCs w:val="28"/>
          <w:rtl/>
          <w:lang w:bidi="fa-IR"/>
        </w:rPr>
        <w:t xml:space="preserve"> </w:t>
      </w:r>
      <w:r w:rsidRPr="00CB049E">
        <w:rPr>
          <w:rFonts w:ascii="Traditional Arabic" w:hAnsi="Traditional Arabic" w:cs="Abz-2 (Badr)" w:hint="cs"/>
          <w:color w:val="000000"/>
          <w:sz w:val="28"/>
          <w:szCs w:val="28"/>
          <w:rtl/>
          <w:lang w:bidi="fa-IR"/>
        </w:rPr>
        <w:t>إذا</w:t>
      </w:r>
      <w:r w:rsidRPr="00CB049E">
        <w:rPr>
          <w:rFonts w:ascii="Traditional Arabic" w:hAnsi="Traditional Arabic" w:cs="Abz-2 (Badr)"/>
          <w:color w:val="000000"/>
          <w:sz w:val="28"/>
          <w:szCs w:val="28"/>
          <w:rtl/>
          <w:lang w:bidi="fa-IR"/>
        </w:rPr>
        <w:t xml:space="preserve"> </w:t>
      </w:r>
      <w:r w:rsidRPr="00CB049E">
        <w:rPr>
          <w:rFonts w:ascii="Traditional Arabic" w:hAnsi="Traditional Arabic" w:cs="Abz-2 (Badr)" w:hint="cs"/>
          <w:color w:val="000000"/>
          <w:sz w:val="28"/>
          <w:szCs w:val="28"/>
          <w:rtl/>
          <w:lang w:bidi="fa-IR"/>
        </w:rPr>
        <w:t>هي‌</w:t>
      </w:r>
      <w:r w:rsidRPr="00CB049E">
        <w:rPr>
          <w:rFonts w:ascii="Traditional Arabic" w:hAnsi="Traditional Arabic" w:cs="Abz-2 (Badr)"/>
          <w:color w:val="000000"/>
          <w:sz w:val="28"/>
          <w:szCs w:val="28"/>
          <w:rtl/>
          <w:lang w:bidi="fa-IR"/>
        </w:rPr>
        <w:t xml:space="preserve"> </w:t>
      </w:r>
      <w:r w:rsidRPr="00CB049E">
        <w:rPr>
          <w:rFonts w:ascii="Traditional Arabic" w:hAnsi="Traditional Arabic" w:cs="Abz-2 (Badr)" w:hint="cs"/>
          <w:color w:val="000000"/>
          <w:sz w:val="28"/>
          <w:szCs w:val="28"/>
          <w:rtl/>
          <w:lang w:bidi="fa-IR"/>
        </w:rPr>
        <w:t>قبضت‌</w:t>
      </w:r>
      <w:r w:rsidRPr="00CB049E">
        <w:rPr>
          <w:rFonts w:ascii="Traditional Arabic" w:hAnsi="Traditional Arabic" w:cs="Abz-2 (Badr)"/>
          <w:color w:val="000000"/>
          <w:sz w:val="28"/>
          <w:szCs w:val="28"/>
          <w:rtl/>
          <w:lang w:bidi="fa-IR"/>
        </w:rPr>
        <w:t xml:space="preserve"> </w:t>
      </w:r>
      <w:r w:rsidRPr="00CB049E">
        <w:rPr>
          <w:rFonts w:ascii="Traditional Arabic" w:hAnsi="Traditional Arabic" w:cs="Abz-2 (Badr)" w:hint="cs"/>
          <w:color w:val="000000"/>
          <w:sz w:val="28"/>
          <w:szCs w:val="28"/>
          <w:rtl/>
          <w:lang w:bidi="fa-IR"/>
        </w:rPr>
        <w:t>الثوب‌</w:t>
      </w:r>
      <w:r w:rsidRPr="00CB049E">
        <w:rPr>
          <w:rFonts w:ascii="Traditional Arabic" w:hAnsi="Traditional Arabic" w:cs="Abz-2 (Badr)"/>
          <w:color w:val="000000"/>
          <w:sz w:val="28"/>
          <w:szCs w:val="28"/>
          <w:rtl/>
          <w:lang w:bidi="fa-IR"/>
        </w:rPr>
        <w:t xml:space="preserve"> </w:t>
      </w:r>
      <w:r w:rsidRPr="00CB049E">
        <w:rPr>
          <w:rFonts w:ascii="Traditional Arabic" w:hAnsi="Traditional Arabic" w:cs="Abz-2 (Badr)" w:hint="cs"/>
          <w:color w:val="000000"/>
          <w:sz w:val="28"/>
          <w:szCs w:val="28"/>
          <w:rtl/>
          <w:lang w:bidi="fa-IR"/>
        </w:rPr>
        <w:t>ورضيت‌</w:t>
      </w:r>
      <w:r w:rsidRPr="00CB049E">
        <w:rPr>
          <w:rFonts w:ascii="Traditional Arabic" w:hAnsi="Traditional Arabic" w:cs="Abz-2 (Badr)"/>
          <w:color w:val="000000"/>
          <w:sz w:val="28"/>
          <w:szCs w:val="28"/>
          <w:rtl/>
          <w:lang w:bidi="fa-IR"/>
        </w:rPr>
        <w:t xml:space="preserve"> </w:t>
      </w:r>
      <w:r w:rsidRPr="00CB049E">
        <w:rPr>
          <w:rFonts w:ascii="Traditional Arabic" w:hAnsi="Traditional Arabic" w:cs="Abz-2 (Badr)" w:hint="cs"/>
          <w:color w:val="000000"/>
          <w:sz w:val="28"/>
          <w:szCs w:val="28"/>
          <w:rtl/>
          <w:lang w:bidi="fa-IR"/>
        </w:rPr>
        <w:t>بالعبد</w:t>
      </w:r>
      <w:r>
        <w:rPr>
          <w:rFonts w:ascii="Traditional Arabic" w:hAnsi="Traditional Arabic" w:cs="Abz-2 (Badr)" w:hint="cs"/>
          <w:color w:val="000000"/>
          <w:sz w:val="28"/>
          <w:szCs w:val="28"/>
          <w:rtl/>
          <w:lang w:bidi="fa-IR"/>
        </w:rPr>
        <w:t>.</w:t>
      </w:r>
      <w:r w:rsidRPr="00CB049E">
        <w:rPr>
          <w:rFonts w:ascii="Traditional Arabic" w:hAnsi="Traditional Arabic" w:cs="Abz-2 (Badr)"/>
          <w:color w:val="000000"/>
          <w:sz w:val="28"/>
          <w:szCs w:val="28"/>
          <w:rtl/>
          <w:lang w:bidi="fa-IR"/>
        </w:rPr>
        <w:t xml:space="preserve"> </w:t>
      </w:r>
      <w:r w:rsidRPr="00CB049E">
        <w:rPr>
          <w:rFonts w:ascii="Traditional Arabic" w:hAnsi="Traditional Arabic" w:cs="Abz-2 (Badr)" w:hint="cs"/>
          <w:color w:val="000000"/>
          <w:sz w:val="28"/>
          <w:szCs w:val="28"/>
          <w:rtl/>
          <w:lang w:bidi="fa-IR"/>
        </w:rPr>
        <w:t>قلت</w:t>
      </w:r>
      <w:r>
        <w:rPr>
          <w:rFonts w:ascii="Traditional Arabic" w:hAnsi="Traditional Arabic" w:cs="Abz-2 (Badr)" w:hint="cs"/>
          <w:color w:val="000000"/>
          <w:sz w:val="28"/>
          <w:szCs w:val="28"/>
          <w:rtl/>
          <w:lang w:bidi="fa-IR"/>
        </w:rPr>
        <w:t xml:space="preserve">: </w:t>
      </w:r>
      <w:r w:rsidRPr="00CB049E">
        <w:rPr>
          <w:rFonts w:ascii="Traditional Arabic" w:hAnsi="Traditional Arabic" w:cs="Abz-2 (Badr)" w:hint="cs"/>
          <w:color w:val="000000"/>
          <w:sz w:val="28"/>
          <w:szCs w:val="28"/>
          <w:rtl/>
          <w:lang w:bidi="fa-IR"/>
        </w:rPr>
        <w:t>فإن‌</w:t>
      </w:r>
      <w:r w:rsidRPr="00CB049E">
        <w:rPr>
          <w:rFonts w:ascii="Traditional Arabic" w:hAnsi="Traditional Arabic" w:cs="Abz-2 (Badr)"/>
          <w:color w:val="000000"/>
          <w:sz w:val="28"/>
          <w:szCs w:val="28"/>
          <w:rtl/>
          <w:lang w:bidi="fa-IR"/>
        </w:rPr>
        <w:t xml:space="preserve"> </w:t>
      </w:r>
      <w:r w:rsidRPr="00CB049E">
        <w:rPr>
          <w:rFonts w:ascii="Traditional Arabic" w:hAnsi="Traditional Arabic" w:cs="Abz-2 (Badr)" w:hint="cs"/>
          <w:color w:val="000000"/>
          <w:sz w:val="28"/>
          <w:szCs w:val="28"/>
          <w:rtl/>
          <w:lang w:bidi="fa-IR"/>
        </w:rPr>
        <w:t>طلّقها</w:t>
      </w:r>
      <w:r w:rsidRPr="00CB049E">
        <w:rPr>
          <w:rFonts w:ascii="Traditional Arabic" w:hAnsi="Traditional Arabic" w:cs="Abz-2 (Badr)"/>
          <w:color w:val="000000"/>
          <w:sz w:val="28"/>
          <w:szCs w:val="28"/>
          <w:rtl/>
          <w:lang w:bidi="fa-IR"/>
        </w:rPr>
        <w:t xml:space="preserve"> </w:t>
      </w:r>
      <w:r w:rsidRPr="00CB049E">
        <w:rPr>
          <w:rFonts w:ascii="Traditional Arabic" w:hAnsi="Traditional Arabic" w:cs="Abz-2 (Badr)" w:hint="cs"/>
          <w:color w:val="000000"/>
          <w:sz w:val="28"/>
          <w:szCs w:val="28"/>
          <w:rtl/>
          <w:lang w:bidi="fa-IR"/>
        </w:rPr>
        <w:t>قبل‌</w:t>
      </w:r>
      <w:r w:rsidRPr="00CB049E">
        <w:rPr>
          <w:rFonts w:ascii="Traditional Arabic" w:hAnsi="Traditional Arabic" w:cs="Abz-2 (Badr)"/>
          <w:color w:val="000000"/>
          <w:sz w:val="28"/>
          <w:szCs w:val="28"/>
          <w:rtl/>
          <w:lang w:bidi="fa-IR"/>
        </w:rPr>
        <w:t xml:space="preserve"> </w:t>
      </w:r>
      <w:r w:rsidRPr="00CB049E">
        <w:rPr>
          <w:rFonts w:ascii="Traditional Arabic" w:hAnsi="Traditional Arabic" w:cs="Abz-2 (Badr)" w:hint="cs"/>
          <w:color w:val="000000"/>
          <w:sz w:val="28"/>
          <w:szCs w:val="28"/>
          <w:rtl/>
          <w:lang w:bidi="fa-IR"/>
        </w:rPr>
        <w:t>أن‌</w:t>
      </w:r>
      <w:r w:rsidRPr="00CB049E">
        <w:rPr>
          <w:rFonts w:ascii="Traditional Arabic" w:hAnsi="Traditional Arabic" w:cs="Abz-2 (Badr)"/>
          <w:color w:val="000000"/>
          <w:sz w:val="28"/>
          <w:szCs w:val="28"/>
          <w:rtl/>
          <w:lang w:bidi="fa-IR"/>
        </w:rPr>
        <w:t xml:space="preserve"> </w:t>
      </w:r>
      <w:r w:rsidRPr="00CB049E">
        <w:rPr>
          <w:rFonts w:ascii="Traditional Arabic" w:hAnsi="Traditional Arabic" w:cs="Abz-2 (Badr)" w:hint="cs"/>
          <w:color w:val="000000"/>
          <w:sz w:val="28"/>
          <w:szCs w:val="28"/>
          <w:rtl/>
          <w:lang w:bidi="fa-IR"/>
        </w:rPr>
        <w:t>يدخل‌</w:t>
      </w:r>
      <w:r w:rsidRPr="00CB049E">
        <w:rPr>
          <w:rFonts w:ascii="Traditional Arabic" w:hAnsi="Traditional Arabic" w:cs="Abz-2 (Badr)"/>
          <w:color w:val="000000"/>
          <w:sz w:val="28"/>
          <w:szCs w:val="28"/>
          <w:rtl/>
          <w:lang w:bidi="fa-IR"/>
        </w:rPr>
        <w:t xml:space="preserve"> </w:t>
      </w:r>
      <w:r w:rsidRPr="00CB049E">
        <w:rPr>
          <w:rFonts w:ascii="Traditional Arabic" w:hAnsi="Traditional Arabic" w:cs="Abz-2 (Badr)" w:hint="cs"/>
          <w:color w:val="000000"/>
          <w:sz w:val="28"/>
          <w:szCs w:val="28"/>
          <w:rtl/>
          <w:lang w:bidi="fa-IR"/>
        </w:rPr>
        <w:t>بها</w:t>
      </w:r>
      <w:r>
        <w:rPr>
          <w:rFonts w:ascii="Traditional Arabic" w:hAnsi="Traditional Arabic" w:cs="Abz-2 (Badr)" w:hint="cs"/>
          <w:color w:val="000000"/>
          <w:sz w:val="28"/>
          <w:szCs w:val="28"/>
          <w:rtl/>
          <w:lang w:bidi="fa-IR"/>
        </w:rPr>
        <w:t>؟</w:t>
      </w:r>
      <w:r w:rsidRPr="00CB049E">
        <w:rPr>
          <w:rFonts w:ascii="Traditional Arabic" w:hAnsi="Traditional Arabic" w:cs="Abz-2 (Badr)"/>
          <w:color w:val="000000"/>
          <w:sz w:val="28"/>
          <w:szCs w:val="28"/>
          <w:rtl/>
          <w:lang w:bidi="fa-IR"/>
        </w:rPr>
        <w:t xml:space="preserve"> </w:t>
      </w:r>
      <w:r w:rsidRPr="00CB049E">
        <w:rPr>
          <w:rFonts w:ascii="Traditional Arabic" w:hAnsi="Traditional Arabic" w:cs="Abz-2 (Badr)" w:hint="cs"/>
          <w:color w:val="000000"/>
          <w:sz w:val="28"/>
          <w:szCs w:val="28"/>
          <w:rtl/>
          <w:lang w:bidi="fa-IR"/>
        </w:rPr>
        <w:t>قال</w:t>
      </w:r>
      <w:r>
        <w:rPr>
          <w:rFonts w:ascii="Traditional Arabic" w:hAnsi="Traditional Arabic" w:cs="Abz-2 (Badr)" w:hint="cs"/>
          <w:color w:val="000000"/>
          <w:sz w:val="28"/>
          <w:szCs w:val="28"/>
          <w:rtl/>
          <w:lang w:bidi="fa-IR"/>
        </w:rPr>
        <w:t>:</w:t>
      </w:r>
      <w:r w:rsidRPr="00CB049E">
        <w:rPr>
          <w:rFonts w:ascii="Traditional Arabic" w:hAnsi="Traditional Arabic" w:cs="Abz-2 (Badr)" w:hint="cs"/>
          <w:color w:val="000000"/>
          <w:sz w:val="28"/>
          <w:szCs w:val="28"/>
          <w:rtl/>
          <w:lang w:bidi="fa-IR"/>
        </w:rPr>
        <w:t>‌</w:t>
      </w:r>
      <w:r w:rsidRPr="00CB049E">
        <w:rPr>
          <w:rFonts w:ascii="Traditional Arabic" w:hAnsi="Traditional Arabic" w:cs="Abz-2 (Badr)"/>
          <w:color w:val="000000"/>
          <w:sz w:val="28"/>
          <w:szCs w:val="28"/>
          <w:rtl/>
          <w:lang w:bidi="fa-IR"/>
        </w:rPr>
        <w:t xml:space="preserve"> </w:t>
      </w:r>
      <w:r w:rsidRPr="00CB049E">
        <w:rPr>
          <w:rFonts w:ascii="Traditional Arabic" w:hAnsi="Traditional Arabic" w:cs="Abz-2 (Badr)" w:hint="cs"/>
          <w:color w:val="000000"/>
          <w:sz w:val="28"/>
          <w:szCs w:val="28"/>
          <w:rtl/>
          <w:lang w:bidi="fa-IR"/>
        </w:rPr>
        <w:t>لا</w:t>
      </w:r>
      <w:r w:rsidRPr="00CB049E">
        <w:rPr>
          <w:rFonts w:ascii="Traditional Arabic" w:hAnsi="Traditional Arabic" w:cs="Abz-2 (Badr)"/>
          <w:color w:val="000000"/>
          <w:sz w:val="28"/>
          <w:szCs w:val="28"/>
          <w:rtl/>
          <w:lang w:bidi="fa-IR"/>
        </w:rPr>
        <w:t xml:space="preserve"> </w:t>
      </w:r>
      <w:r w:rsidRPr="00CB049E">
        <w:rPr>
          <w:rFonts w:ascii="Traditional Arabic" w:hAnsi="Traditional Arabic" w:cs="Abz-2 (Badr)" w:hint="cs"/>
          <w:color w:val="000000"/>
          <w:sz w:val="28"/>
          <w:szCs w:val="28"/>
          <w:rtl/>
          <w:lang w:bidi="fa-IR"/>
        </w:rPr>
        <w:t>مهر</w:t>
      </w:r>
      <w:r w:rsidRPr="00CB049E">
        <w:rPr>
          <w:rFonts w:ascii="Traditional Arabic" w:hAnsi="Traditional Arabic" w:cs="Abz-2 (Badr)"/>
          <w:color w:val="000000"/>
          <w:sz w:val="28"/>
          <w:szCs w:val="28"/>
          <w:rtl/>
          <w:lang w:bidi="fa-IR"/>
        </w:rPr>
        <w:t xml:space="preserve"> </w:t>
      </w:r>
      <w:r w:rsidRPr="00CB049E">
        <w:rPr>
          <w:rFonts w:ascii="Traditional Arabic" w:hAnsi="Traditional Arabic" w:cs="Abz-2 (Badr)" w:hint="cs"/>
          <w:color w:val="000000"/>
          <w:sz w:val="28"/>
          <w:szCs w:val="28"/>
          <w:rtl/>
          <w:lang w:bidi="fa-IR"/>
        </w:rPr>
        <w:t>لها</w:t>
      </w:r>
      <w:r w:rsidRPr="00CB049E">
        <w:rPr>
          <w:rFonts w:ascii="Traditional Arabic" w:hAnsi="Traditional Arabic" w:cs="Abz-2 (Badr)"/>
          <w:color w:val="000000"/>
          <w:sz w:val="28"/>
          <w:szCs w:val="28"/>
          <w:rtl/>
          <w:lang w:bidi="fa-IR"/>
        </w:rPr>
        <w:t xml:space="preserve"> </w:t>
      </w:r>
      <w:r w:rsidRPr="00CB049E">
        <w:rPr>
          <w:rFonts w:ascii="Traditional Arabic" w:hAnsi="Traditional Arabic" w:cs="Abz-2 (Badr)" w:hint="cs"/>
          <w:color w:val="000000"/>
          <w:sz w:val="28"/>
          <w:szCs w:val="28"/>
          <w:rtl/>
          <w:lang w:bidi="fa-IR"/>
        </w:rPr>
        <w:t>وتردّ</w:t>
      </w:r>
      <w:r w:rsidRPr="00CB049E">
        <w:rPr>
          <w:rFonts w:ascii="Traditional Arabic" w:hAnsi="Traditional Arabic" w:cs="Abz-2 (Badr)"/>
          <w:color w:val="000000"/>
          <w:sz w:val="28"/>
          <w:szCs w:val="28"/>
          <w:rtl/>
          <w:lang w:bidi="fa-IR"/>
        </w:rPr>
        <w:t xml:space="preserve"> </w:t>
      </w:r>
      <w:r w:rsidRPr="00CB049E">
        <w:rPr>
          <w:rFonts w:ascii="Traditional Arabic" w:hAnsi="Traditional Arabic" w:cs="Abz-2 (Badr)" w:hint="cs"/>
          <w:color w:val="000000"/>
          <w:sz w:val="28"/>
          <w:szCs w:val="28"/>
          <w:rtl/>
          <w:lang w:bidi="fa-IR"/>
        </w:rPr>
        <w:t>عليه‌</w:t>
      </w:r>
      <w:r w:rsidRPr="00CB049E">
        <w:rPr>
          <w:rFonts w:ascii="Traditional Arabic" w:hAnsi="Traditional Arabic" w:cs="Abz-2 (Badr)"/>
          <w:color w:val="000000"/>
          <w:sz w:val="28"/>
          <w:szCs w:val="28"/>
          <w:rtl/>
          <w:lang w:bidi="fa-IR"/>
        </w:rPr>
        <w:t xml:space="preserve"> </w:t>
      </w:r>
      <w:r w:rsidRPr="00CB049E">
        <w:rPr>
          <w:rFonts w:ascii="Traditional Arabic" w:hAnsi="Traditional Arabic" w:cs="Abz-2 (Badr)" w:hint="cs"/>
          <w:color w:val="000000"/>
          <w:sz w:val="28"/>
          <w:szCs w:val="28"/>
          <w:rtl/>
          <w:lang w:bidi="fa-IR"/>
        </w:rPr>
        <w:t>خمسمائة‌</w:t>
      </w:r>
      <w:r w:rsidRPr="00CB049E">
        <w:rPr>
          <w:rFonts w:ascii="Traditional Arabic" w:hAnsi="Traditional Arabic" w:cs="Abz-2 (Badr)"/>
          <w:color w:val="000000"/>
          <w:sz w:val="28"/>
          <w:szCs w:val="28"/>
          <w:rtl/>
          <w:lang w:bidi="fa-IR"/>
        </w:rPr>
        <w:t xml:space="preserve"> </w:t>
      </w:r>
      <w:r w:rsidRPr="00CB049E">
        <w:rPr>
          <w:rFonts w:ascii="Traditional Arabic" w:hAnsi="Traditional Arabic" w:cs="Abz-2 (Badr)" w:hint="cs"/>
          <w:color w:val="000000"/>
          <w:sz w:val="28"/>
          <w:szCs w:val="28"/>
          <w:rtl/>
          <w:lang w:bidi="fa-IR"/>
        </w:rPr>
        <w:t>درهم‌</w:t>
      </w:r>
      <w:r w:rsidRPr="00CB049E">
        <w:rPr>
          <w:rFonts w:ascii="Traditional Arabic" w:hAnsi="Traditional Arabic" w:cs="Abz-2 (Badr)"/>
          <w:color w:val="000000"/>
          <w:sz w:val="28"/>
          <w:szCs w:val="28"/>
          <w:rtl/>
          <w:lang w:bidi="fa-IR"/>
        </w:rPr>
        <w:t xml:space="preserve"> </w:t>
      </w:r>
      <w:r w:rsidRPr="00CB049E">
        <w:rPr>
          <w:rFonts w:ascii="Traditional Arabic" w:hAnsi="Traditional Arabic" w:cs="Abz-2 (Badr)" w:hint="cs"/>
          <w:color w:val="000000"/>
          <w:sz w:val="28"/>
          <w:szCs w:val="28"/>
          <w:rtl/>
          <w:lang w:bidi="fa-IR"/>
        </w:rPr>
        <w:t>ويكون‌</w:t>
      </w:r>
      <w:r w:rsidRPr="00CB049E">
        <w:rPr>
          <w:rFonts w:ascii="Traditional Arabic" w:hAnsi="Traditional Arabic" w:cs="Abz-2 (Badr)"/>
          <w:color w:val="000000"/>
          <w:sz w:val="28"/>
          <w:szCs w:val="28"/>
          <w:rtl/>
          <w:lang w:bidi="fa-IR"/>
        </w:rPr>
        <w:t xml:space="preserve"> </w:t>
      </w:r>
      <w:r w:rsidRPr="00CB049E">
        <w:rPr>
          <w:rFonts w:ascii="Traditional Arabic" w:hAnsi="Traditional Arabic" w:cs="Abz-2 (Badr)" w:hint="cs"/>
          <w:color w:val="000000"/>
          <w:sz w:val="28"/>
          <w:szCs w:val="28"/>
          <w:rtl/>
          <w:lang w:bidi="fa-IR"/>
        </w:rPr>
        <w:t>العبد</w:t>
      </w:r>
      <w:r w:rsidRPr="00CB049E">
        <w:rPr>
          <w:rFonts w:ascii="Traditional Arabic" w:hAnsi="Traditional Arabic" w:cs="Abz-2 (Badr)"/>
          <w:color w:val="000000"/>
          <w:sz w:val="28"/>
          <w:szCs w:val="28"/>
          <w:rtl/>
          <w:lang w:bidi="fa-IR"/>
        </w:rPr>
        <w:t xml:space="preserve"> </w:t>
      </w:r>
      <w:r w:rsidRPr="00CB049E">
        <w:rPr>
          <w:rFonts w:ascii="Traditional Arabic" w:hAnsi="Traditional Arabic" w:cs="Abz-2 (Badr)" w:hint="cs"/>
          <w:color w:val="000000"/>
          <w:sz w:val="28"/>
          <w:szCs w:val="28"/>
          <w:rtl/>
          <w:lang w:bidi="fa-IR"/>
        </w:rPr>
        <w:t>لها</w:t>
      </w:r>
      <w:r>
        <w:rPr>
          <w:rFonts w:ascii="Traditional Arabic" w:hAnsi="Traditional Arabic" w:cs="Abz-2 (Badr)" w:hint="cs"/>
          <w:color w:val="000000"/>
          <w:sz w:val="28"/>
          <w:szCs w:val="28"/>
          <w:rtl/>
          <w:lang w:bidi="fa-IR"/>
        </w:rPr>
        <w:t>.»</w:t>
      </w:r>
      <w:r>
        <w:rPr>
          <w:rStyle w:val="FootnoteReference"/>
          <w:rFonts w:ascii="Traditional Arabic" w:hAnsi="Traditional Arabic" w:cs="Abz-2 (Badr)"/>
          <w:b/>
          <w:bCs/>
          <w:color w:val="000000"/>
          <w:sz w:val="28"/>
          <w:szCs w:val="28"/>
          <w:rtl/>
          <w:lang w:bidi="fa-IR"/>
        </w:rPr>
        <w:footnoteReference w:id="2"/>
      </w:r>
    </w:p>
    <w:p w14:paraId="623473CA" w14:textId="4F29BD0C" w:rsidR="00D756AF" w:rsidRPr="00C95346" w:rsidRDefault="006746D0" w:rsidP="00A34AEC">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مستفاد از اين روايت اين است که زن با رضايت به اين که به عوض جزء مهر، چيزی را دريافت کند که امکان تحويل نداشته است، در واقع با اين عمل ذمه زوج را از مهر ابراء کرده است، چون مالی که امکان تحويل ندارد</w:t>
      </w:r>
      <w:r w:rsidR="00EE20B3">
        <w:rPr>
          <w:rFonts w:ascii="Traditional Arabic" w:hAnsi="Traditional Arabic" w:cs="Abz-2 (Badr)" w:hint="cs"/>
          <w:color w:val="000000"/>
          <w:sz w:val="28"/>
          <w:szCs w:val="28"/>
          <w:rtl/>
          <w:lang w:bidi="fa-IR"/>
        </w:rPr>
        <w:t>،</w:t>
      </w:r>
      <w:r>
        <w:rPr>
          <w:rFonts w:ascii="Traditional Arabic" w:hAnsi="Traditional Arabic" w:cs="Abz-2 (Badr)" w:hint="cs"/>
          <w:color w:val="000000"/>
          <w:sz w:val="28"/>
          <w:szCs w:val="28"/>
          <w:rtl/>
          <w:lang w:bidi="fa-IR"/>
        </w:rPr>
        <w:t xml:space="preserve"> در حکم تالف است و امکان افراغ ذمه </w:t>
      </w:r>
      <w:r w:rsidR="00EE20B3">
        <w:rPr>
          <w:rFonts w:ascii="Traditional Arabic" w:hAnsi="Traditional Arabic" w:cs="Abz-2 (Badr)" w:hint="cs"/>
          <w:color w:val="000000"/>
          <w:sz w:val="28"/>
          <w:szCs w:val="28"/>
          <w:rtl/>
          <w:lang w:bidi="fa-IR"/>
        </w:rPr>
        <w:t xml:space="preserve">يا خروج از عهده </w:t>
      </w:r>
      <w:r>
        <w:rPr>
          <w:rFonts w:ascii="Traditional Arabic" w:hAnsi="Traditional Arabic" w:cs="Abz-2 (Badr)" w:hint="cs"/>
          <w:color w:val="000000"/>
          <w:sz w:val="28"/>
          <w:szCs w:val="28"/>
          <w:rtl/>
          <w:lang w:bidi="fa-IR"/>
        </w:rPr>
        <w:t xml:space="preserve">با آن وجود ندارد، بلکه افراغ ذمه </w:t>
      </w:r>
      <w:r w:rsidR="00EE20B3">
        <w:rPr>
          <w:rFonts w:ascii="Traditional Arabic" w:hAnsi="Traditional Arabic" w:cs="Abz-2 (Badr)" w:hint="cs"/>
          <w:color w:val="000000"/>
          <w:sz w:val="28"/>
          <w:szCs w:val="28"/>
          <w:rtl/>
          <w:lang w:bidi="fa-IR"/>
        </w:rPr>
        <w:t xml:space="preserve">يا خروج از عهده </w:t>
      </w:r>
      <w:r>
        <w:rPr>
          <w:rFonts w:ascii="Traditional Arabic" w:hAnsi="Traditional Arabic" w:cs="Abz-2 (Badr)" w:hint="cs"/>
          <w:color w:val="000000"/>
          <w:sz w:val="28"/>
          <w:szCs w:val="28"/>
          <w:rtl/>
          <w:lang w:bidi="fa-IR"/>
        </w:rPr>
        <w:t>با ا</w:t>
      </w:r>
      <w:r w:rsidR="00EE20B3">
        <w:rPr>
          <w:rFonts w:ascii="Traditional Arabic" w:hAnsi="Traditional Arabic" w:cs="Abz-2 (Badr)" w:hint="cs"/>
          <w:color w:val="000000"/>
          <w:sz w:val="28"/>
          <w:szCs w:val="28"/>
          <w:rtl/>
          <w:lang w:bidi="fa-IR"/>
        </w:rPr>
        <w:t>سقاط حقی</w:t>
      </w:r>
      <w:r>
        <w:rPr>
          <w:rFonts w:ascii="Traditional Arabic" w:hAnsi="Traditional Arabic" w:cs="Abz-2 (Badr)" w:hint="cs"/>
          <w:color w:val="000000"/>
          <w:sz w:val="28"/>
          <w:szCs w:val="28"/>
          <w:rtl/>
          <w:lang w:bidi="fa-IR"/>
        </w:rPr>
        <w:t xml:space="preserve"> که لازمه رضايت و قبول ذی الحق است حاصل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شود.</w:t>
      </w:r>
      <w:r w:rsidR="00494EF2">
        <w:rPr>
          <w:rFonts w:ascii="Traditional Arabic" w:hAnsi="Traditional Arabic" w:cs="Abz-2 (Badr)" w:hint="cs"/>
          <w:color w:val="000000"/>
          <w:sz w:val="28"/>
          <w:szCs w:val="28"/>
          <w:rtl/>
          <w:lang w:bidi="fa-IR"/>
        </w:rPr>
        <w:t xml:space="preserve"> در نتيجه وقتی که طلاق قبل از دخول واقع می</w:t>
      </w:r>
      <w:r w:rsidR="00494EF2">
        <w:rPr>
          <w:rFonts w:ascii="Traditional Arabic" w:hAnsi="Traditional Arabic" w:cs="Abz-2 (Badr)"/>
          <w:color w:val="000000"/>
          <w:sz w:val="28"/>
          <w:szCs w:val="28"/>
          <w:rtl/>
          <w:lang w:bidi="fa-IR"/>
        </w:rPr>
        <w:softHyphen/>
      </w:r>
      <w:r w:rsidR="00494EF2">
        <w:rPr>
          <w:rFonts w:ascii="Traditional Arabic" w:hAnsi="Traditional Arabic" w:cs="Abz-2 (Badr)" w:hint="cs"/>
          <w:color w:val="000000"/>
          <w:sz w:val="28"/>
          <w:szCs w:val="28"/>
          <w:rtl/>
          <w:lang w:bidi="fa-IR"/>
        </w:rPr>
        <w:t>شود، مقتضای قاعده اين است که نصف همان چيزی که مهر واقع شده بوده و توسط زوجه اقباض آن ولو حکماً واقع شده است، به زوج برگردانده شود و روايت نيز همين مطلب را می</w:t>
      </w:r>
      <w:r w:rsidR="00494EF2">
        <w:rPr>
          <w:rFonts w:ascii="Traditional Arabic" w:hAnsi="Traditional Arabic" w:cs="Abz-2 (Badr)"/>
          <w:color w:val="000000"/>
          <w:sz w:val="28"/>
          <w:szCs w:val="28"/>
          <w:rtl/>
          <w:lang w:bidi="fa-IR"/>
        </w:rPr>
        <w:softHyphen/>
      </w:r>
      <w:r w:rsidR="00494EF2">
        <w:rPr>
          <w:rFonts w:ascii="Traditional Arabic" w:hAnsi="Traditional Arabic" w:cs="Abz-2 (Badr)" w:hint="cs"/>
          <w:color w:val="000000"/>
          <w:sz w:val="28"/>
          <w:szCs w:val="28"/>
          <w:rtl/>
          <w:lang w:bidi="fa-IR"/>
        </w:rPr>
        <w:t>رساند.</w:t>
      </w:r>
      <w:bookmarkEnd w:id="0"/>
      <w:bookmarkEnd w:id="1"/>
    </w:p>
    <w:sectPr w:rsidR="00D756AF" w:rsidRPr="00C95346" w:rsidSect="000D2417">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23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2F77F2" w14:textId="77777777" w:rsidR="00E92C21" w:rsidRDefault="00E92C21" w:rsidP="00F71127">
      <w:pPr>
        <w:spacing w:after="0" w:line="240" w:lineRule="auto"/>
      </w:pPr>
      <w:r>
        <w:separator/>
      </w:r>
    </w:p>
  </w:endnote>
  <w:endnote w:type="continuationSeparator" w:id="0">
    <w:p w14:paraId="6A079FD8" w14:textId="77777777" w:rsidR="00E92C21" w:rsidRDefault="00E92C21"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Abz-2 (Badr)">
    <w:altName w:val="Arial"/>
    <w:panose1 w:val="00000400000000000000"/>
    <w:charset w:val="B2"/>
    <w:family w:val="auto"/>
    <w:pitch w:val="variable"/>
    <w:sig w:usb0="00002001" w:usb1="00000000" w:usb2="00000000"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BA36EC" w14:textId="77777777" w:rsidR="000D2417" w:rsidRDefault="000D241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7B22FC" w14:textId="77777777" w:rsidR="000D2417" w:rsidRDefault="000D24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67090A" w14:textId="77777777" w:rsidR="00E92C21" w:rsidRDefault="00E92C21" w:rsidP="00EE25C0">
      <w:pPr>
        <w:bidi/>
        <w:spacing w:after="0" w:line="240" w:lineRule="auto"/>
      </w:pPr>
      <w:r>
        <w:separator/>
      </w:r>
    </w:p>
  </w:footnote>
  <w:footnote w:type="continuationSeparator" w:id="0">
    <w:p w14:paraId="31901942" w14:textId="77777777" w:rsidR="00E92C21" w:rsidRDefault="00E92C21" w:rsidP="00F71127">
      <w:pPr>
        <w:bidi/>
        <w:spacing w:after="0" w:line="240" w:lineRule="auto"/>
      </w:pPr>
      <w:r>
        <w:continuationSeparator/>
      </w:r>
    </w:p>
  </w:footnote>
  <w:footnote w:id="1">
    <w:p w14:paraId="2C6F25D1" w14:textId="77777777" w:rsidR="006746D0" w:rsidRPr="00474923" w:rsidRDefault="006746D0" w:rsidP="006746D0">
      <w:pPr>
        <w:pStyle w:val="FootnoteText"/>
        <w:bidi/>
        <w:rPr>
          <w:rFonts w:cs="Abz-2 (Badr)"/>
          <w:rtl/>
          <w:lang w:bidi="fa-IR"/>
        </w:rPr>
      </w:pPr>
      <w:r w:rsidRPr="00474923">
        <w:rPr>
          <w:rStyle w:val="FootnoteReference"/>
          <w:rFonts w:cs="Abz-2 (Badr)"/>
          <w:vertAlign w:val="baseline"/>
        </w:rPr>
        <w:footnoteRef/>
      </w:r>
      <w:r w:rsidRPr="00474923">
        <w:rPr>
          <w:rFonts w:cs="Abz-2 (Badr)"/>
        </w:rPr>
        <w:t xml:space="preserve"> </w:t>
      </w:r>
      <w:r w:rsidRPr="00474923">
        <w:rPr>
          <w:rFonts w:cs="Abz-2 (Badr)" w:hint="cs"/>
          <w:rtl/>
        </w:rPr>
        <w:t xml:space="preserve">ـ </w:t>
      </w:r>
      <w:r>
        <w:rPr>
          <w:rFonts w:cs="Abz-2 (Badr)" w:hint="cs"/>
          <w:rtl/>
        </w:rPr>
        <w:t>شرائع،ج2،ص273.</w:t>
      </w:r>
    </w:p>
  </w:footnote>
  <w:footnote w:id="2">
    <w:p w14:paraId="4497E646" w14:textId="6B86C805" w:rsidR="006746D0" w:rsidRPr="00474923" w:rsidRDefault="006746D0" w:rsidP="006746D0">
      <w:pPr>
        <w:pStyle w:val="FootnoteText"/>
        <w:bidi/>
        <w:rPr>
          <w:rFonts w:cs="Abz-2 (Badr)"/>
          <w:rtl/>
          <w:lang w:bidi="fa-IR"/>
        </w:rPr>
      </w:pPr>
      <w:r w:rsidRPr="00474923">
        <w:rPr>
          <w:rStyle w:val="FootnoteReference"/>
          <w:rFonts w:cs="Abz-2 (Badr)"/>
          <w:vertAlign w:val="baseline"/>
        </w:rPr>
        <w:footnoteRef/>
      </w:r>
      <w:r w:rsidRPr="00474923">
        <w:rPr>
          <w:rFonts w:cs="Abz-2 (Badr)"/>
        </w:rPr>
        <w:t xml:space="preserve"> </w:t>
      </w:r>
      <w:r w:rsidRPr="00474923">
        <w:rPr>
          <w:rFonts w:cs="Abz-2 (Badr)" w:hint="cs"/>
          <w:rtl/>
        </w:rPr>
        <w:t xml:space="preserve">ـ </w:t>
      </w:r>
      <w:r>
        <w:rPr>
          <w:rFonts w:cs="Abz-2 (Badr)" w:hint="cs"/>
          <w:rtl/>
        </w:rPr>
        <w:t>کافی،ج5،ص380،ح6</w:t>
      </w:r>
      <w:r w:rsidR="009E138B">
        <w:rPr>
          <w:rFonts w:cs="Abz-2 (Badr)" w:hint="cs"/>
          <w:rtl/>
        </w:rPr>
        <w:t xml:space="preserve"> ـ وسائل،ج21،ص282 و 283،ح27093</w:t>
      </w:r>
      <w:r>
        <w:rPr>
          <w:rFonts w:cs="Abz-2 (Badr)"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007E5F" w14:textId="77777777" w:rsidR="000D2417" w:rsidRDefault="000D241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B15467" w14:textId="6FD45E63" w:rsidR="000D2417" w:rsidRDefault="000D2417">
    <w:pPr>
      <w:pStyle w:val="Header"/>
    </w:pPr>
    <w:r>
      <w:rPr>
        <w:noProof/>
      </w:rPr>
      <mc:AlternateContent>
        <mc:Choice Requires="wps">
          <w:drawing>
            <wp:anchor distT="45720" distB="45720" distL="114300" distR="114300" simplePos="0" relativeHeight="251661312" behindDoc="0" locked="0" layoutInCell="1" allowOverlap="1" wp14:anchorId="4135F413" wp14:editId="5EA845DD">
              <wp:simplePos x="0" y="0"/>
              <wp:positionH relativeFrom="column">
                <wp:posOffset>2223770</wp:posOffset>
              </wp:positionH>
              <wp:positionV relativeFrom="paragraph">
                <wp:posOffset>327660</wp:posOffset>
              </wp:positionV>
              <wp:extent cx="4427220" cy="1592580"/>
              <wp:effectExtent l="0" t="0" r="0" b="762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27220" cy="1592580"/>
                      </a:xfrm>
                      <a:prstGeom prst="rect">
                        <a:avLst/>
                      </a:prstGeom>
                      <a:solidFill>
                        <a:srgbClr val="FFFFFF"/>
                      </a:solidFill>
                      <a:ln w="9525">
                        <a:noFill/>
                        <a:miter lim="800000"/>
                        <a:headEnd/>
                        <a:tailEnd/>
                      </a:ln>
                    </wps:spPr>
                    <wps:txbx>
                      <w:txbxContent>
                        <w:p w14:paraId="08F7CAC0" w14:textId="45666BE5" w:rsidR="000D2417" w:rsidRDefault="000D2417" w:rsidP="000D2417">
                          <w:pPr>
                            <w:bidi/>
                            <w:rPr>
                              <w:rFonts w:cs="B Mehr"/>
                            </w:rPr>
                          </w:pPr>
                          <w:r>
                            <w:rPr>
                              <w:rFonts w:cs="B Mehr" w:hint="cs"/>
                              <w:rtl/>
                            </w:rPr>
                            <w:t>تقریر درس خارج فقه استاد سید علی موسوی اردبیلی</w:t>
                          </w:r>
                          <w:r>
                            <w:rPr>
                              <w:rFonts w:cs="B Mehr" w:hint="cs"/>
                            </w:rPr>
                            <w:t xml:space="preserve"> </w:t>
                          </w:r>
                        </w:p>
                        <w:p w14:paraId="2529CE44" w14:textId="77777777" w:rsidR="000D2417" w:rsidRDefault="000D2417" w:rsidP="000D2417">
                          <w:pPr>
                            <w:jc w:val="right"/>
                            <w:rPr>
                              <w:rFonts w:cs="B Mehr"/>
                            </w:rPr>
                          </w:pPr>
                          <w:r>
                            <w:rPr>
                              <w:rFonts w:cs="B Mehr" w:hint="cs"/>
                              <w:rtl/>
                            </w:rPr>
                            <w:t xml:space="preserve">مبحث: نکاح    / مهر </w:t>
                          </w:r>
                        </w:p>
                        <w:p w14:paraId="4FDAC81D" w14:textId="42A94ADD" w:rsidR="000D2417" w:rsidRDefault="000D2417" w:rsidP="000D2417">
                          <w:pPr>
                            <w:bidi/>
                          </w:pPr>
                          <w:r>
                            <w:rPr>
                              <w:rFonts w:cs="B Mehr" w:hint="cs"/>
                              <w:rtl/>
                            </w:rPr>
                            <w:t xml:space="preserve">تاریخ:    </w:t>
                          </w:r>
                          <w:r>
                            <w:rPr>
                              <w:rFonts w:cs="B Mehr" w:hint="cs"/>
                              <w:rtl/>
                              <w:lang w:bidi="fa-IR"/>
                            </w:rPr>
                            <w:t xml:space="preserve"> دوشنبه</w:t>
                          </w:r>
                          <w:r>
                            <w:rPr>
                              <w:rFonts w:cs="B Mehr" w:hint="cs"/>
                              <w:rtl/>
                            </w:rPr>
                            <w:t>،  8     خرداد  ماه - 1402ه.ش</w:t>
                          </w:r>
                        </w:p>
                        <w:p w14:paraId="173BF055" w14:textId="77777777" w:rsidR="000D2417" w:rsidRDefault="000D2417" w:rsidP="000D2417"/>
                        <w:p w14:paraId="717FA0A7" w14:textId="77777777" w:rsidR="000D2417" w:rsidRDefault="000D2417" w:rsidP="000D2417"/>
                        <w:p w14:paraId="48431437" w14:textId="77777777" w:rsidR="000D2417" w:rsidRDefault="000D2417" w:rsidP="000D2417"/>
                        <w:p w14:paraId="506B4B09" w14:textId="77777777" w:rsidR="000D2417" w:rsidRDefault="000D2417" w:rsidP="000D2417"/>
                        <w:p w14:paraId="3F2A75EE" w14:textId="77777777" w:rsidR="000D2417" w:rsidRDefault="000D2417" w:rsidP="000D2417"/>
                        <w:p w14:paraId="5AFB073F" w14:textId="77777777" w:rsidR="000D2417" w:rsidRDefault="000D2417" w:rsidP="000D2417"/>
                        <w:p w14:paraId="6B51E948" w14:textId="77777777" w:rsidR="000D2417" w:rsidRDefault="000D2417" w:rsidP="000D2417"/>
                        <w:p w14:paraId="406F507D" w14:textId="77777777" w:rsidR="000D2417" w:rsidRDefault="000D2417" w:rsidP="000D2417"/>
                        <w:p w14:paraId="096FA374" w14:textId="77777777" w:rsidR="000D2417" w:rsidRDefault="000D2417" w:rsidP="000D2417"/>
                        <w:p w14:paraId="1ADE5D07" w14:textId="77777777" w:rsidR="000D2417" w:rsidRDefault="000D2417" w:rsidP="000D2417"/>
                        <w:p w14:paraId="5FA39EBF" w14:textId="77777777" w:rsidR="000D2417" w:rsidRDefault="000D2417" w:rsidP="000D2417"/>
                        <w:p w14:paraId="230DF0FC" w14:textId="77777777" w:rsidR="000D2417" w:rsidRDefault="000D2417" w:rsidP="000D2417"/>
                        <w:p w14:paraId="68E2C717" w14:textId="77777777" w:rsidR="000D2417" w:rsidRDefault="000D2417" w:rsidP="000D2417"/>
                        <w:p w14:paraId="5EFCAB80" w14:textId="77777777" w:rsidR="000D2417" w:rsidRDefault="000D2417" w:rsidP="000D2417"/>
                        <w:p w14:paraId="1E4C27CA" w14:textId="77777777" w:rsidR="000D2417" w:rsidRDefault="000D2417" w:rsidP="000D2417"/>
                        <w:p w14:paraId="4BF7952C" w14:textId="6BE182DE" w:rsidR="000D2417" w:rsidRDefault="000D24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135F413" id="_x0000_t202" coordsize="21600,21600" o:spt="202" path="m,l,21600r21600,l21600,xe">
              <v:stroke joinstyle="miter"/>
              <v:path gradientshapeok="t" o:connecttype="rect"/>
            </v:shapetype>
            <v:shape id="Text Box 2" o:spid="_x0000_s1026" type="#_x0000_t202" style="position:absolute;margin-left:175.1pt;margin-top:25.8pt;width:348.6pt;height:125.4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" stroked="f">
              <v:textbox>
                <w:txbxContent>
                  <w:p w14:paraId="08F7CAC0" w14:textId="45666BE5" w:rsidR="000D2417" w:rsidRDefault="000D2417" w:rsidP="000D2417">
                    <w:pPr>
                      <w:bidi/>
                      <w:rPr>
                        <w:rFonts w:cs="B Mehr"/>
                      </w:rPr>
                    </w:pPr>
                    <w:r>
                      <w:rPr>
                        <w:rFonts w:cs="B Mehr" w:hint="cs"/>
                        <w:rtl/>
                      </w:rPr>
                      <w:t>تقریر درس خارج فقه استاد سید علی موسوی اردبیلی</w:t>
                    </w:r>
                    <w:r>
                      <w:rPr>
                        <w:rFonts w:cs="B Mehr" w:hint="cs"/>
                      </w:rPr>
                      <w:t xml:space="preserve"> </w:t>
                    </w:r>
                  </w:p>
                  <w:p w14:paraId="2529CE44" w14:textId="77777777" w:rsidR="000D2417" w:rsidRDefault="000D2417" w:rsidP="000D2417">
                    <w:pPr>
                      <w:jc w:val="right"/>
                      <w:rPr>
                        <w:rFonts w:cs="B Mehr"/>
                      </w:rPr>
                    </w:pPr>
                    <w:r>
                      <w:rPr>
                        <w:rFonts w:cs="B Mehr" w:hint="cs"/>
                        <w:rtl/>
                      </w:rPr>
                      <w:t xml:space="preserve">مبحث: نکاح    / مهر </w:t>
                    </w:r>
                  </w:p>
                  <w:p w14:paraId="4FDAC81D" w14:textId="42A94ADD" w:rsidR="000D2417" w:rsidRDefault="000D2417" w:rsidP="000D2417">
                    <w:pPr>
                      <w:bidi/>
                    </w:pPr>
                    <w:r>
                      <w:rPr>
                        <w:rFonts w:cs="B Mehr" w:hint="cs"/>
                        <w:rtl/>
                      </w:rPr>
                      <w:t xml:space="preserve">تاریخ:    </w:t>
                    </w:r>
                    <w:r>
                      <w:rPr>
                        <w:rFonts w:cs="B Mehr" w:hint="cs"/>
                        <w:rtl/>
                        <w:lang w:bidi="fa-IR"/>
                      </w:rPr>
                      <w:t xml:space="preserve"> </w:t>
                    </w:r>
                    <w:r>
                      <w:rPr>
                        <w:rFonts w:cs="B Mehr" w:hint="cs"/>
                        <w:rtl/>
                        <w:lang w:bidi="fa-IR"/>
                      </w:rPr>
                      <w:t>دوشنبه</w:t>
                    </w:r>
                    <w:r>
                      <w:rPr>
                        <w:rFonts w:cs="B Mehr" w:hint="cs"/>
                        <w:rtl/>
                      </w:rPr>
                      <w:t xml:space="preserve">،  </w:t>
                    </w:r>
                    <w:r>
                      <w:rPr>
                        <w:rFonts w:cs="B Mehr" w:hint="cs"/>
                        <w:rtl/>
                      </w:rPr>
                      <w:t>8</w:t>
                    </w:r>
                    <w:r>
                      <w:rPr>
                        <w:rFonts w:cs="B Mehr" w:hint="cs"/>
                        <w:rtl/>
                      </w:rPr>
                      <w:t xml:space="preserve">     خرداد  ماه - 1402ه.ش</w:t>
                    </w:r>
                  </w:p>
                  <w:p w14:paraId="173BF055" w14:textId="77777777" w:rsidR="000D2417" w:rsidRDefault="000D2417" w:rsidP="000D2417"/>
                  <w:p w14:paraId="717FA0A7" w14:textId="77777777" w:rsidR="000D2417" w:rsidRDefault="000D2417" w:rsidP="000D2417"/>
                  <w:p w14:paraId="48431437" w14:textId="77777777" w:rsidR="000D2417" w:rsidRDefault="000D2417" w:rsidP="000D2417"/>
                  <w:p w14:paraId="506B4B09" w14:textId="77777777" w:rsidR="000D2417" w:rsidRDefault="000D2417" w:rsidP="000D2417"/>
                  <w:p w14:paraId="3F2A75EE" w14:textId="77777777" w:rsidR="000D2417" w:rsidRDefault="000D2417" w:rsidP="000D2417"/>
                  <w:p w14:paraId="5AFB073F" w14:textId="77777777" w:rsidR="000D2417" w:rsidRDefault="000D2417" w:rsidP="000D2417"/>
                  <w:p w14:paraId="6B51E948" w14:textId="77777777" w:rsidR="000D2417" w:rsidRDefault="000D2417" w:rsidP="000D2417"/>
                  <w:p w14:paraId="406F507D" w14:textId="77777777" w:rsidR="000D2417" w:rsidRDefault="000D2417" w:rsidP="000D2417"/>
                  <w:p w14:paraId="096FA374" w14:textId="77777777" w:rsidR="000D2417" w:rsidRDefault="000D2417" w:rsidP="000D2417"/>
                  <w:p w14:paraId="1ADE5D07" w14:textId="77777777" w:rsidR="000D2417" w:rsidRDefault="000D2417" w:rsidP="000D2417"/>
                  <w:p w14:paraId="5FA39EBF" w14:textId="77777777" w:rsidR="000D2417" w:rsidRDefault="000D2417" w:rsidP="000D2417"/>
                  <w:p w14:paraId="230DF0FC" w14:textId="77777777" w:rsidR="000D2417" w:rsidRDefault="000D2417" w:rsidP="000D2417"/>
                  <w:p w14:paraId="68E2C717" w14:textId="77777777" w:rsidR="000D2417" w:rsidRDefault="000D2417" w:rsidP="000D2417"/>
                  <w:p w14:paraId="5EFCAB80" w14:textId="77777777" w:rsidR="000D2417" w:rsidRDefault="000D2417" w:rsidP="000D2417"/>
                  <w:p w14:paraId="1E4C27CA" w14:textId="77777777" w:rsidR="000D2417" w:rsidRDefault="000D2417" w:rsidP="000D2417"/>
                  <w:p w14:paraId="4BF7952C" w14:textId="6BE182DE" w:rsidR="000D2417" w:rsidRDefault="000D2417"/>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51F8FE1C" wp14:editId="58395AC7">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9C0FD" w14:textId="77777777" w:rsidR="000D2417" w:rsidRDefault="000D241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4237"/>
    <w:rsid w:val="00005911"/>
    <w:rsid w:val="00005A96"/>
    <w:rsid w:val="000062D4"/>
    <w:rsid w:val="00006FA4"/>
    <w:rsid w:val="0001145E"/>
    <w:rsid w:val="00014DAC"/>
    <w:rsid w:val="000151BB"/>
    <w:rsid w:val="00022800"/>
    <w:rsid w:val="00022912"/>
    <w:rsid w:val="0002326A"/>
    <w:rsid w:val="000240BD"/>
    <w:rsid w:val="00024C16"/>
    <w:rsid w:val="000254E1"/>
    <w:rsid w:val="00025746"/>
    <w:rsid w:val="00026ABF"/>
    <w:rsid w:val="00034448"/>
    <w:rsid w:val="0003525A"/>
    <w:rsid w:val="00036B68"/>
    <w:rsid w:val="00045243"/>
    <w:rsid w:val="00054579"/>
    <w:rsid w:val="00054C3B"/>
    <w:rsid w:val="00054FF4"/>
    <w:rsid w:val="0005502A"/>
    <w:rsid w:val="00056418"/>
    <w:rsid w:val="000565BF"/>
    <w:rsid w:val="00057068"/>
    <w:rsid w:val="00057466"/>
    <w:rsid w:val="000577BF"/>
    <w:rsid w:val="000603DF"/>
    <w:rsid w:val="00064061"/>
    <w:rsid w:val="00064B62"/>
    <w:rsid w:val="00065987"/>
    <w:rsid w:val="00066A8F"/>
    <w:rsid w:val="0007062A"/>
    <w:rsid w:val="00074A84"/>
    <w:rsid w:val="00074CA0"/>
    <w:rsid w:val="00084447"/>
    <w:rsid w:val="00085EBF"/>
    <w:rsid w:val="000877D0"/>
    <w:rsid w:val="000879BF"/>
    <w:rsid w:val="00090434"/>
    <w:rsid w:val="000906D6"/>
    <w:rsid w:val="00090F44"/>
    <w:rsid w:val="0009371A"/>
    <w:rsid w:val="000944F3"/>
    <w:rsid w:val="00094F05"/>
    <w:rsid w:val="0009574F"/>
    <w:rsid w:val="0009649A"/>
    <w:rsid w:val="000978E9"/>
    <w:rsid w:val="000A06E5"/>
    <w:rsid w:val="000A1548"/>
    <w:rsid w:val="000A3312"/>
    <w:rsid w:val="000A73A0"/>
    <w:rsid w:val="000B0685"/>
    <w:rsid w:val="000B16FE"/>
    <w:rsid w:val="000B3AB0"/>
    <w:rsid w:val="000B64A7"/>
    <w:rsid w:val="000C0648"/>
    <w:rsid w:val="000C2E24"/>
    <w:rsid w:val="000C4957"/>
    <w:rsid w:val="000C4E4D"/>
    <w:rsid w:val="000C68FE"/>
    <w:rsid w:val="000D0578"/>
    <w:rsid w:val="000D061E"/>
    <w:rsid w:val="000D0B46"/>
    <w:rsid w:val="000D1693"/>
    <w:rsid w:val="000D2417"/>
    <w:rsid w:val="000D3C12"/>
    <w:rsid w:val="000D6046"/>
    <w:rsid w:val="000D769E"/>
    <w:rsid w:val="000E1CDA"/>
    <w:rsid w:val="000E2156"/>
    <w:rsid w:val="000E2501"/>
    <w:rsid w:val="000E2653"/>
    <w:rsid w:val="000E2C28"/>
    <w:rsid w:val="000E5585"/>
    <w:rsid w:val="000E5C29"/>
    <w:rsid w:val="000F0DA7"/>
    <w:rsid w:val="000F2E50"/>
    <w:rsid w:val="000F4390"/>
    <w:rsid w:val="000F5BCB"/>
    <w:rsid w:val="000F7456"/>
    <w:rsid w:val="00101080"/>
    <w:rsid w:val="00101B80"/>
    <w:rsid w:val="001046DD"/>
    <w:rsid w:val="0010482B"/>
    <w:rsid w:val="00105096"/>
    <w:rsid w:val="001050A2"/>
    <w:rsid w:val="00111803"/>
    <w:rsid w:val="0011429B"/>
    <w:rsid w:val="001149FA"/>
    <w:rsid w:val="00117263"/>
    <w:rsid w:val="00117AAF"/>
    <w:rsid w:val="00117D7D"/>
    <w:rsid w:val="00121124"/>
    <w:rsid w:val="00123C66"/>
    <w:rsid w:val="001255F1"/>
    <w:rsid w:val="0012644A"/>
    <w:rsid w:val="00126F55"/>
    <w:rsid w:val="00133689"/>
    <w:rsid w:val="0013391F"/>
    <w:rsid w:val="001420FB"/>
    <w:rsid w:val="00142696"/>
    <w:rsid w:val="00145844"/>
    <w:rsid w:val="00147273"/>
    <w:rsid w:val="00150806"/>
    <w:rsid w:val="0015228E"/>
    <w:rsid w:val="001551D1"/>
    <w:rsid w:val="00155A8B"/>
    <w:rsid w:val="00156080"/>
    <w:rsid w:val="00161435"/>
    <w:rsid w:val="00164707"/>
    <w:rsid w:val="00164A73"/>
    <w:rsid w:val="00164CB9"/>
    <w:rsid w:val="00165E7F"/>
    <w:rsid w:val="001725C5"/>
    <w:rsid w:val="001754C2"/>
    <w:rsid w:val="0018095F"/>
    <w:rsid w:val="00180AC2"/>
    <w:rsid w:val="00183ED3"/>
    <w:rsid w:val="001840BF"/>
    <w:rsid w:val="001843FD"/>
    <w:rsid w:val="00185416"/>
    <w:rsid w:val="001922E4"/>
    <w:rsid w:val="00192F68"/>
    <w:rsid w:val="00193999"/>
    <w:rsid w:val="00195C21"/>
    <w:rsid w:val="00195E80"/>
    <w:rsid w:val="00196B6F"/>
    <w:rsid w:val="00197DDA"/>
    <w:rsid w:val="001A139F"/>
    <w:rsid w:val="001A1C65"/>
    <w:rsid w:val="001A2687"/>
    <w:rsid w:val="001A290F"/>
    <w:rsid w:val="001A2B9A"/>
    <w:rsid w:val="001A58DF"/>
    <w:rsid w:val="001A7DC9"/>
    <w:rsid w:val="001B2ADB"/>
    <w:rsid w:val="001B310B"/>
    <w:rsid w:val="001B3598"/>
    <w:rsid w:val="001B37A9"/>
    <w:rsid w:val="001B537E"/>
    <w:rsid w:val="001B65D7"/>
    <w:rsid w:val="001B6B2F"/>
    <w:rsid w:val="001B7E2C"/>
    <w:rsid w:val="001C0EC9"/>
    <w:rsid w:val="001C2880"/>
    <w:rsid w:val="001C3107"/>
    <w:rsid w:val="001C5DF2"/>
    <w:rsid w:val="001D0A81"/>
    <w:rsid w:val="001D1305"/>
    <w:rsid w:val="001D4A4D"/>
    <w:rsid w:val="001D4F87"/>
    <w:rsid w:val="001D670B"/>
    <w:rsid w:val="001D6920"/>
    <w:rsid w:val="001D72CB"/>
    <w:rsid w:val="001D784F"/>
    <w:rsid w:val="001E2F1F"/>
    <w:rsid w:val="001E316E"/>
    <w:rsid w:val="001E42BD"/>
    <w:rsid w:val="001E5318"/>
    <w:rsid w:val="001F0D9D"/>
    <w:rsid w:val="001F10F8"/>
    <w:rsid w:val="001F2AD5"/>
    <w:rsid w:val="001F4E1F"/>
    <w:rsid w:val="001F55A0"/>
    <w:rsid w:val="001F5FEF"/>
    <w:rsid w:val="001F7146"/>
    <w:rsid w:val="00203F87"/>
    <w:rsid w:val="0020717A"/>
    <w:rsid w:val="0020725D"/>
    <w:rsid w:val="0020763E"/>
    <w:rsid w:val="00210071"/>
    <w:rsid w:val="00211184"/>
    <w:rsid w:val="002118A3"/>
    <w:rsid w:val="002133D5"/>
    <w:rsid w:val="0021414D"/>
    <w:rsid w:val="00216C59"/>
    <w:rsid w:val="00220418"/>
    <w:rsid w:val="0022116F"/>
    <w:rsid w:val="00221D52"/>
    <w:rsid w:val="00222ADA"/>
    <w:rsid w:val="00223760"/>
    <w:rsid w:val="00226A06"/>
    <w:rsid w:val="00230ACF"/>
    <w:rsid w:val="002316AF"/>
    <w:rsid w:val="00232754"/>
    <w:rsid w:val="00232D1C"/>
    <w:rsid w:val="00234FA4"/>
    <w:rsid w:val="00235C85"/>
    <w:rsid w:val="00235D33"/>
    <w:rsid w:val="00240A57"/>
    <w:rsid w:val="00240AAA"/>
    <w:rsid w:val="00241443"/>
    <w:rsid w:val="00244E0C"/>
    <w:rsid w:val="00245A4D"/>
    <w:rsid w:val="00245E9D"/>
    <w:rsid w:val="00246BDC"/>
    <w:rsid w:val="00247950"/>
    <w:rsid w:val="0025051F"/>
    <w:rsid w:val="0025092B"/>
    <w:rsid w:val="00255658"/>
    <w:rsid w:val="00256EAE"/>
    <w:rsid w:val="00261680"/>
    <w:rsid w:val="00263694"/>
    <w:rsid w:val="00263A26"/>
    <w:rsid w:val="002642DB"/>
    <w:rsid w:val="00264E4F"/>
    <w:rsid w:val="0027131A"/>
    <w:rsid w:val="002717DA"/>
    <w:rsid w:val="002733BA"/>
    <w:rsid w:val="00281694"/>
    <w:rsid w:val="00281DC9"/>
    <w:rsid w:val="002829CF"/>
    <w:rsid w:val="0028356D"/>
    <w:rsid w:val="0028373C"/>
    <w:rsid w:val="002855E6"/>
    <w:rsid w:val="002909E6"/>
    <w:rsid w:val="00291502"/>
    <w:rsid w:val="0029222C"/>
    <w:rsid w:val="00292684"/>
    <w:rsid w:val="00294857"/>
    <w:rsid w:val="00295DC1"/>
    <w:rsid w:val="00296051"/>
    <w:rsid w:val="0029688A"/>
    <w:rsid w:val="00297D4E"/>
    <w:rsid w:val="00297FC7"/>
    <w:rsid w:val="002A09CF"/>
    <w:rsid w:val="002A267D"/>
    <w:rsid w:val="002A2A4C"/>
    <w:rsid w:val="002A3793"/>
    <w:rsid w:val="002A48F2"/>
    <w:rsid w:val="002A6FA3"/>
    <w:rsid w:val="002B16C6"/>
    <w:rsid w:val="002B34F5"/>
    <w:rsid w:val="002B3A85"/>
    <w:rsid w:val="002B3C10"/>
    <w:rsid w:val="002B479A"/>
    <w:rsid w:val="002B4C06"/>
    <w:rsid w:val="002B6537"/>
    <w:rsid w:val="002B67B0"/>
    <w:rsid w:val="002C04F6"/>
    <w:rsid w:val="002C1CB3"/>
    <w:rsid w:val="002C33B4"/>
    <w:rsid w:val="002C5042"/>
    <w:rsid w:val="002C7D85"/>
    <w:rsid w:val="002D0EF6"/>
    <w:rsid w:val="002D27AB"/>
    <w:rsid w:val="002D346F"/>
    <w:rsid w:val="002D4284"/>
    <w:rsid w:val="002D466B"/>
    <w:rsid w:val="002D49C8"/>
    <w:rsid w:val="002E0246"/>
    <w:rsid w:val="002E1168"/>
    <w:rsid w:val="002E532C"/>
    <w:rsid w:val="002E5A8D"/>
    <w:rsid w:val="002E6A5B"/>
    <w:rsid w:val="002F3DC1"/>
    <w:rsid w:val="003000EA"/>
    <w:rsid w:val="003008CA"/>
    <w:rsid w:val="003014A6"/>
    <w:rsid w:val="00302BC6"/>
    <w:rsid w:val="0030349F"/>
    <w:rsid w:val="00303843"/>
    <w:rsid w:val="00303B1E"/>
    <w:rsid w:val="003060A2"/>
    <w:rsid w:val="00306DD3"/>
    <w:rsid w:val="00306FE4"/>
    <w:rsid w:val="00311432"/>
    <w:rsid w:val="00314951"/>
    <w:rsid w:val="00315C77"/>
    <w:rsid w:val="00315D8F"/>
    <w:rsid w:val="00324BF0"/>
    <w:rsid w:val="00325973"/>
    <w:rsid w:val="00327075"/>
    <w:rsid w:val="00330590"/>
    <w:rsid w:val="00331893"/>
    <w:rsid w:val="00331A5F"/>
    <w:rsid w:val="003320E2"/>
    <w:rsid w:val="003338EE"/>
    <w:rsid w:val="00335969"/>
    <w:rsid w:val="003361EF"/>
    <w:rsid w:val="00336518"/>
    <w:rsid w:val="00343E6A"/>
    <w:rsid w:val="00346F0F"/>
    <w:rsid w:val="00350852"/>
    <w:rsid w:val="00351132"/>
    <w:rsid w:val="00353B92"/>
    <w:rsid w:val="00353E96"/>
    <w:rsid w:val="00356B99"/>
    <w:rsid w:val="00364CEB"/>
    <w:rsid w:val="00366E20"/>
    <w:rsid w:val="0037343B"/>
    <w:rsid w:val="00374722"/>
    <w:rsid w:val="003760D1"/>
    <w:rsid w:val="00377194"/>
    <w:rsid w:val="00380EDD"/>
    <w:rsid w:val="003832A1"/>
    <w:rsid w:val="00391C06"/>
    <w:rsid w:val="00392471"/>
    <w:rsid w:val="00392C89"/>
    <w:rsid w:val="00393BC9"/>
    <w:rsid w:val="00393CDD"/>
    <w:rsid w:val="003968D8"/>
    <w:rsid w:val="00397F0E"/>
    <w:rsid w:val="003A1222"/>
    <w:rsid w:val="003A199D"/>
    <w:rsid w:val="003A4984"/>
    <w:rsid w:val="003A57F1"/>
    <w:rsid w:val="003A5C3E"/>
    <w:rsid w:val="003A6016"/>
    <w:rsid w:val="003A6044"/>
    <w:rsid w:val="003A6FE4"/>
    <w:rsid w:val="003B4E9E"/>
    <w:rsid w:val="003B7552"/>
    <w:rsid w:val="003C0FF5"/>
    <w:rsid w:val="003C282A"/>
    <w:rsid w:val="003C2E55"/>
    <w:rsid w:val="003C6DBC"/>
    <w:rsid w:val="003C6F3E"/>
    <w:rsid w:val="003D02F5"/>
    <w:rsid w:val="003D4C99"/>
    <w:rsid w:val="003D5A6B"/>
    <w:rsid w:val="003D72FA"/>
    <w:rsid w:val="003E16FF"/>
    <w:rsid w:val="003E2132"/>
    <w:rsid w:val="003E3DD1"/>
    <w:rsid w:val="003E5B78"/>
    <w:rsid w:val="003E62DA"/>
    <w:rsid w:val="003E7548"/>
    <w:rsid w:val="003F3EEE"/>
    <w:rsid w:val="003F4526"/>
    <w:rsid w:val="00403DBF"/>
    <w:rsid w:val="00403F11"/>
    <w:rsid w:val="00404302"/>
    <w:rsid w:val="00407936"/>
    <w:rsid w:val="00407DFD"/>
    <w:rsid w:val="00411CC3"/>
    <w:rsid w:val="00413049"/>
    <w:rsid w:val="0041480C"/>
    <w:rsid w:val="00416F43"/>
    <w:rsid w:val="004217BF"/>
    <w:rsid w:val="00422B3D"/>
    <w:rsid w:val="00422D95"/>
    <w:rsid w:val="0042437B"/>
    <w:rsid w:val="00424782"/>
    <w:rsid w:val="004250D9"/>
    <w:rsid w:val="00425F8D"/>
    <w:rsid w:val="00426D23"/>
    <w:rsid w:val="00426F86"/>
    <w:rsid w:val="00432F13"/>
    <w:rsid w:val="0043340D"/>
    <w:rsid w:val="004342E8"/>
    <w:rsid w:val="0043733E"/>
    <w:rsid w:val="004404E5"/>
    <w:rsid w:val="00441942"/>
    <w:rsid w:val="004446DA"/>
    <w:rsid w:val="00447AC8"/>
    <w:rsid w:val="00450385"/>
    <w:rsid w:val="00450E7D"/>
    <w:rsid w:val="00451E5F"/>
    <w:rsid w:val="00452311"/>
    <w:rsid w:val="004535F2"/>
    <w:rsid w:val="004562B8"/>
    <w:rsid w:val="00456994"/>
    <w:rsid w:val="00457333"/>
    <w:rsid w:val="00457EC6"/>
    <w:rsid w:val="00461C8E"/>
    <w:rsid w:val="00462686"/>
    <w:rsid w:val="004626A1"/>
    <w:rsid w:val="00463252"/>
    <w:rsid w:val="00470380"/>
    <w:rsid w:val="00471E7C"/>
    <w:rsid w:val="00472814"/>
    <w:rsid w:val="004730BC"/>
    <w:rsid w:val="00477E35"/>
    <w:rsid w:val="00477ED6"/>
    <w:rsid w:val="004804E6"/>
    <w:rsid w:val="00481F1D"/>
    <w:rsid w:val="0048342D"/>
    <w:rsid w:val="00484755"/>
    <w:rsid w:val="00484868"/>
    <w:rsid w:val="00485F19"/>
    <w:rsid w:val="00487869"/>
    <w:rsid w:val="00487F91"/>
    <w:rsid w:val="004939B5"/>
    <w:rsid w:val="00493ACA"/>
    <w:rsid w:val="00494EF2"/>
    <w:rsid w:val="004A05AC"/>
    <w:rsid w:val="004A4E1E"/>
    <w:rsid w:val="004A59F7"/>
    <w:rsid w:val="004B110C"/>
    <w:rsid w:val="004B143E"/>
    <w:rsid w:val="004B26CD"/>
    <w:rsid w:val="004B3F7E"/>
    <w:rsid w:val="004B5767"/>
    <w:rsid w:val="004B6027"/>
    <w:rsid w:val="004B67F7"/>
    <w:rsid w:val="004C2707"/>
    <w:rsid w:val="004C4839"/>
    <w:rsid w:val="004C4992"/>
    <w:rsid w:val="004C4A52"/>
    <w:rsid w:val="004C53D6"/>
    <w:rsid w:val="004C68CC"/>
    <w:rsid w:val="004C6CE6"/>
    <w:rsid w:val="004D1738"/>
    <w:rsid w:val="004D3D43"/>
    <w:rsid w:val="004D3EF3"/>
    <w:rsid w:val="004D6275"/>
    <w:rsid w:val="004D6B0B"/>
    <w:rsid w:val="004D6CFD"/>
    <w:rsid w:val="004D6EA3"/>
    <w:rsid w:val="004E0630"/>
    <w:rsid w:val="004E3232"/>
    <w:rsid w:val="004E4128"/>
    <w:rsid w:val="004E4675"/>
    <w:rsid w:val="004E4881"/>
    <w:rsid w:val="004F092F"/>
    <w:rsid w:val="004F135A"/>
    <w:rsid w:val="004F2E59"/>
    <w:rsid w:val="004F3419"/>
    <w:rsid w:val="004F446D"/>
    <w:rsid w:val="00501417"/>
    <w:rsid w:val="005049A1"/>
    <w:rsid w:val="005069E4"/>
    <w:rsid w:val="00506C55"/>
    <w:rsid w:val="0051282F"/>
    <w:rsid w:val="00514272"/>
    <w:rsid w:val="005149EF"/>
    <w:rsid w:val="00514A85"/>
    <w:rsid w:val="005150AE"/>
    <w:rsid w:val="00517568"/>
    <w:rsid w:val="00520A5D"/>
    <w:rsid w:val="00521235"/>
    <w:rsid w:val="0052165F"/>
    <w:rsid w:val="00521B22"/>
    <w:rsid w:val="0052536B"/>
    <w:rsid w:val="00525A13"/>
    <w:rsid w:val="0052728F"/>
    <w:rsid w:val="00531236"/>
    <w:rsid w:val="005327C7"/>
    <w:rsid w:val="00537B39"/>
    <w:rsid w:val="00540354"/>
    <w:rsid w:val="005407B1"/>
    <w:rsid w:val="00541D95"/>
    <w:rsid w:val="00542D80"/>
    <w:rsid w:val="00543C36"/>
    <w:rsid w:val="00543C5D"/>
    <w:rsid w:val="00544181"/>
    <w:rsid w:val="00546132"/>
    <w:rsid w:val="005470EC"/>
    <w:rsid w:val="0055085C"/>
    <w:rsid w:val="00551367"/>
    <w:rsid w:val="0055269E"/>
    <w:rsid w:val="005532E0"/>
    <w:rsid w:val="005568E8"/>
    <w:rsid w:val="00563EA3"/>
    <w:rsid w:val="00564B32"/>
    <w:rsid w:val="00566246"/>
    <w:rsid w:val="00570ECC"/>
    <w:rsid w:val="00572123"/>
    <w:rsid w:val="0057330F"/>
    <w:rsid w:val="005751F1"/>
    <w:rsid w:val="00575C4B"/>
    <w:rsid w:val="00576CC1"/>
    <w:rsid w:val="005834FF"/>
    <w:rsid w:val="00585F1C"/>
    <w:rsid w:val="00590A79"/>
    <w:rsid w:val="00590FC1"/>
    <w:rsid w:val="00592E51"/>
    <w:rsid w:val="005937B1"/>
    <w:rsid w:val="00593B0D"/>
    <w:rsid w:val="00594086"/>
    <w:rsid w:val="00597D84"/>
    <w:rsid w:val="005A094B"/>
    <w:rsid w:val="005B1756"/>
    <w:rsid w:val="005B2571"/>
    <w:rsid w:val="005B3241"/>
    <w:rsid w:val="005B32FB"/>
    <w:rsid w:val="005B4D65"/>
    <w:rsid w:val="005B6905"/>
    <w:rsid w:val="005B7A82"/>
    <w:rsid w:val="005C2DC4"/>
    <w:rsid w:val="005D1A30"/>
    <w:rsid w:val="005D1C00"/>
    <w:rsid w:val="005D3E93"/>
    <w:rsid w:val="005D4F3E"/>
    <w:rsid w:val="005D73CF"/>
    <w:rsid w:val="005E052A"/>
    <w:rsid w:val="005E12EC"/>
    <w:rsid w:val="005E15EC"/>
    <w:rsid w:val="005E1733"/>
    <w:rsid w:val="005E1D56"/>
    <w:rsid w:val="005E201F"/>
    <w:rsid w:val="005E2993"/>
    <w:rsid w:val="005E30D2"/>
    <w:rsid w:val="005E5C16"/>
    <w:rsid w:val="005F45EB"/>
    <w:rsid w:val="005F5040"/>
    <w:rsid w:val="005F51A5"/>
    <w:rsid w:val="005F5415"/>
    <w:rsid w:val="0060301F"/>
    <w:rsid w:val="006032B4"/>
    <w:rsid w:val="0060413C"/>
    <w:rsid w:val="0060689C"/>
    <w:rsid w:val="00607112"/>
    <w:rsid w:val="0061359C"/>
    <w:rsid w:val="00616AD6"/>
    <w:rsid w:val="00617E4E"/>
    <w:rsid w:val="00621F9A"/>
    <w:rsid w:val="0062256F"/>
    <w:rsid w:val="00622E89"/>
    <w:rsid w:val="0062573D"/>
    <w:rsid w:val="00625979"/>
    <w:rsid w:val="0062646E"/>
    <w:rsid w:val="006268F0"/>
    <w:rsid w:val="00630EDE"/>
    <w:rsid w:val="00630FD3"/>
    <w:rsid w:val="0063343C"/>
    <w:rsid w:val="00633698"/>
    <w:rsid w:val="006341BC"/>
    <w:rsid w:val="00636831"/>
    <w:rsid w:val="00641531"/>
    <w:rsid w:val="006419B6"/>
    <w:rsid w:val="0064350D"/>
    <w:rsid w:val="00647CF9"/>
    <w:rsid w:val="00647D57"/>
    <w:rsid w:val="00650174"/>
    <w:rsid w:val="00651775"/>
    <w:rsid w:val="00652E92"/>
    <w:rsid w:val="0066332D"/>
    <w:rsid w:val="00665F4F"/>
    <w:rsid w:val="006663B2"/>
    <w:rsid w:val="00667EE7"/>
    <w:rsid w:val="00671351"/>
    <w:rsid w:val="0067352E"/>
    <w:rsid w:val="006735C7"/>
    <w:rsid w:val="006735D7"/>
    <w:rsid w:val="00673B72"/>
    <w:rsid w:val="006746D0"/>
    <w:rsid w:val="00674B91"/>
    <w:rsid w:val="00681BD4"/>
    <w:rsid w:val="006835A9"/>
    <w:rsid w:val="00683E00"/>
    <w:rsid w:val="00684597"/>
    <w:rsid w:val="006907D1"/>
    <w:rsid w:val="00690AFD"/>
    <w:rsid w:val="00690FEC"/>
    <w:rsid w:val="0069275C"/>
    <w:rsid w:val="00692F63"/>
    <w:rsid w:val="006937C4"/>
    <w:rsid w:val="00695BC8"/>
    <w:rsid w:val="00696933"/>
    <w:rsid w:val="006A4420"/>
    <w:rsid w:val="006A47A5"/>
    <w:rsid w:val="006A7333"/>
    <w:rsid w:val="006B0CF9"/>
    <w:rsid w:val="006B12C2"/>
    <w:rsid w:val="006B2294"/>
    <w:rsid w:val="006B234C"/>
    <w:rsid w:val="006B2F35"/>
    <w:rsid w:val="006B3146"/>
    <w:rsid w:val="006B5FE1"/>
    <w:rsid w:val="006C0760"/>
    <w:rsid w:val="006C3E92"/>
    <w:rsid w:val="006C4BC9"/>
    <w:rsid w:val="006C580F"/>
    <w:rsid w:val="006D10C7"/>
    <w:rsid w:val="006D3CB5"/>
    <w:rsid w:val="006D5754"/>
    <w:rsid w:val="006D5FA3"/>
    <w:rsid w:val="006D7DFB"/>
    <w:rsid w:val="006E00DF"/>
    <w:rsid w:val="006E02BE"/>
    <w:rsid w:val="006E05FA"/>
    <w:rsid w:val="006E4610"/>
    <w:rsid w:val="006F03A6"/>
    <w:rsid w:val="006F1A47"/>
    <w:rsid w:val="006F2215"/>
    <w:rsid w:val="006F2321"/>
    <w:rsid w:val="006F27F8"/>
    <w:rsid w:val="006F36AA"/>
    <w:rsid w:val="006F43A3"/>
    <w:rsid w:val="00700430"/>
    <w:rsid w:val="0070259D"/>
    <w:rsid w:val="00703021"/>
    <w:rsid w:val="007044BB"/>
    <w:rsid w:val="0070519B"/>
    <w:rsid w:val="00706DD2"/>
    <w:rsid w:val="007070A3"/>
    <w:rsid w:val="007072F3"/>
    <w:rsid w:val="00714CFF"/>
    <w:rsid w:val="00716910"/>
    <w:rsid w:val="00720338"/>
    <w:rsid w:val="00720560"/>
    <w:rsid w:val="007208BF"/>
    <w:rsid w:val="00720CF0"/>
    <w:rsid w:val="00722952"/>
    <w:rsid w:val="00723767"/>
    <w:rsid w:val="00726A12"/>
    <w:rsid w:val="0073109A"/>
    <w:rsid w:val="00731161"/>
    <w:rsid w:val="00731C05"/>
    <w:rsid w:val="00732DE1"/>
    <w:rsid w:val="007333C6"/>
    <w:rsid w:val="007365E3"/>
    <w:rsid w:val="0073683B"/>
    <w:rsid w:val="007368ED"/>
    <w:rsid w:val="0073731E"/>
    <w:rsid w:val="007374AE"/>
    <w:rsid w:val="007374CF"/>
    <w:rsid w:val="007374D6"/>
    <w:rsid w:val="00742058"/>
    <w:rsid w:val="00743EDF"/>
    <w:rsid w:val="00746946"/>
    <w:rsid w:val="00747C89"/>
    <w:rsid w:val="00750FB1"/>
    <w:rsid w:val="00752598"/>
    <w:rsid w:val="00753419"/>
    <w:rsid w:val="00753C19"/>
    <w:rsid w:val="00761208"/>
    <w:rsid w:val="007641CF"/>
    <w:rsid w:val="00764E6D"/>
    <w:rsid w:val="00767B72"/>
    <w:rsid w:val="007727D1"/>
    <w:rsid w:val="00774EF3"/>
    <w:rsid w:val="00776226"/>
    <w:rsid w:val="007804FC"/>
    <w:rsid w:val="00783AA3"/>
    <w:rsid w:val="00784CD7"/>
    <w:rsid w:val="007853C3"/>
    <w:rsid w:val="00786E73"/>
    <w:rsid w:val="00786EFE"/>
    <w:rsid w:val="0079140D"/>
    <w:rsid w:val="00793AC8"/>
    <w:rsid w:val="007A1EC3"/>
    <w:rsid w:val="007A3BF6"/>
    <w:rsid w:val="007A7947"/>
    <w:rsid w:val="007B264E"/>
    <w:rsid w:val="007B47B9"/>
    <w:rsid w:val="007B48BF"/>
    <w:rsid w:val="007B4B3B"/>
    <w:rsid w:val="007B564D"/>
    <w:rsid w:val="007B635F"/>
    <w:rsid w:val="007C1574"/>
    <w:rsid w:val="007C1710"/>
    <w:rsid w:val="007C260C"/>
    <w:rsid w:val="007C3F32"/>
    <w:rsid w:val="007C4BDA"/>
    <w:rsid w:val="007C7630"/>
    <w:rsid w:val="007D1E96"/>
    <w:rsid w:val="007D29AD"/>
    <w:rsid w:val="007D3D4F"/>
    <w:rsid w:val="007D48D4"/>
    <w:rsid w:val="007D59D5"/>
    <w:rsid w:val="007D633F"/>
    <w:rsid w:val="007E0B40"/>
    <w:rsid w:val="007E148A"/>
    <w:rsid w:val="007E28A8"/>
    <w:rsid w:val="007E6019"/>
    <w:rsid w:val="007E6F45"/>
    <w:rsid w:val="007E7386"/>
    <w:rsid w:val="007E73C9"/>
    <w:rsid w:val="007F09FA"/>
    <w:rsid w:val="007F160C"/>
    <w:rsid w:val="007F1FED"/>
    <w:rsid w:val="007F217E"/>
    <w:rsid w:val="007F3042"/>
    <w:rsid w:val="007F3822"/>
    <w:rsid w:val="007F4A05"/>
    <w:rsid w:val="007F6657"/>
    <w:rsid w:val="00800189"/>
    <w:rsid w:val="008012F1"/>
    <w:rsid w:val="008019E1"/>
    <w:rsid w:val="008045A0"/>
    <w:rsid w:val="00804CA0"/>
    <w:rsid w:val="008051EB"/>
    <w:rsid w:val="00805372"/>
    <w:rsid w:val="0080665A"/>
    <w:rsid w:val="00806DDA"/>
    <w:rsid w:val="00812BA0"/>
    <w:rsid w:val="00814C68"/>
    <w:rsid w:val="00816176"/>
    <w:rsid w:val="00816D94"/>
    <w:rsid w:val="008254E5"/>
    <w:rsid w:val="008261FB"/>
    <w:rsid w:val="008305E7"/>
    <w:rsid w:val="00830913"/>
    <w:rsid w:val="00834DD1"/>
    <w:rsid w:val="00836FC7"/>
    <w:rsid w:val="00837DBE"/>
    <w:rsid w:val="008415A4"/>
    <w:rsid w:val="00843654"/>
    <w:rsid w:val="0084563B"/>
    <w:rsid w:val="00845F99"/>
    <w:rsid w:val="008473A4"/>
    <w:rsid w:val="0085135C"/>
    <w:rsid w:val="00851737"/>
    <w:rsid w:val="0085587A"/>
    <w:rsid w:val="00856856"/>
    <w:rsid w:val="00856A25"/>
    <w:rsid w:val="00856B18"/>
    <w:rsid w:val="00856DCA"/>
    <w:rsid w:val="00857C8D"/>
    <w:rsid w:val="00862605"/>
    <w:rsid w:val="00862608"/>
    <w:rsid w:val="00862C50"/>
    <w:rsid w:val="00862D03"/>
    <w:rsid w:val="008632AD"/>
    <w:rsid w:val="00864EE3"/>
    <w:rsid w:val="008678E8"/>
    <w:rsid w:val="00874389"/>
    <w:rsid w:val="008751D3"/>
    <w:rsid w:val="00875CD7"/>
    <w:rsid w:val="00875F23"/>
    <w:rsid w:val="00876372"/>
    <w:rsid w:val="00884A15"/>
    <w:rsid w:val="00885A03"/>
    <w:rsid w:val="008869B4"/>
    <w:rsid w:val="0089052F"/>
    <w:rsid w:val="00890818"/>
    <w:rsid w:val="008971CD"/>
    <w:rsid w:val="00897FC5"/>
    <w:rsid w:val="008A1A36"/>
    <w:rsid w:val="008A20B3"/>
    <w:rsid w:val="008A20C7"/>
    <w:rsid w:val="008A2AD3"/>
    <w:rsid w:val="008A7489"/>
    <w:rsid w:val="008A7C8B"/>
    <w:rsid w:val="008B091F"/>
    <w:rsid w:val="008B094C"/>
    <w:rsid w:val="008B123A"/>
    <w:rsid w:val="008B3444"/>
    <w:rsid w:val="008B429C"/>
    <w:rsid w:val="008B44A0"/>
    <w:rsid w:val="008B69F7"/>
    <w:rsid w:val="008B70B7"/>
    <w:rsid w:val="008C17D1"/>
    <w:rsid w:val="008C1ED3"/>
    <w:rsid w:val="008C2071"/>
    <w:rsid w:val="008C2698"/>
    <w:rsid w:val="008C3DDD"/>
    <w:rsid w:val="008C687B"/>
    <w:rsid w:val="008C7369"/>
    <w:rsid w:val="008D1155"/>
    <w:rsid w:val="008D1F27"/>
    <w:rsid w:val="008D3753"/>
    <w:rsid w:val="008D55B7"/>
    <w:rsid w:val="008D634C"/>
    <w:rsid w:val="008D7681"/>
    <w:rsid w:val="008E05A9"/>
    <w:rsid w:val="008E45ED"/>
    <w:rsid w:val="008E607E"/>
    <w:rsid w:val="008F2939"/>
    <w:rsid w:val="008F327C"/>
    <w:rsid w:val="008F3842"/>
    <w:rsid w:val="008F637B"/>
    <w:rsid w:val="008F63EE"/>
    <w:rsid w:val="00901208"/>
    <w:rsid w:val="009025F1"/>
    <w:rsid w:val="00902606"/>
    <w:rsid w:val="00905F52"/>
    <w:rsid w:val="00906B99"/>
    <w:rsid w:val="00907E25"/>
    <w:rsid w:val="009119C8"/>
    <w:rsid w:val="00912916"/>
    <w:rsid w:val="009159F3"/>
    <w:rsid w:val="0091679B"/>
    <w:rsid w:val="00920055"/>
    <w:rsid w:val="00920965"/>
    <w:rsid w:val="00922909"/>
    <w:rsid w:val="009243FE"/>
    <w:rsid w:val="009251BE"/>
    <w:rsid w:val="00925392"/>
    <w:rsid w:val="00925C07"/>
    <w:rsid w:val="00926F92"/>
    <w:rsid w:val="00927576"/>
    <w:rsid w:val="00927B94"/>
    <w:rsid w:val="00930A70"/>
    <w:rsid w:val="0093269B"/>
    <w:rsid w:val="00933E2B"/>
    <w:rsid w:val="00934AB9"/>
    <w:rsid w:val="00934ECC"/>
    <w:rsid w:val="009354CC"/>
    <w:rsid w:val="009364C3"/>
    <w:rsid w:val="00940232"/>
    <w:rsid w:val="00940DC9"/>
    <w:rsid w:val="009428F7"/>
    <w:rsid w:val="00943CA6"/>
    <w:rsid w:val="009443FD"/>
    <w:rsid w:val="0094523F"/>
    <w:rsid w:val="00945834"/>
    <w:rsid w:val="00950CAE"/>
    <w:rsid w:val="00951071"/>
    <w:rsid w:val="0095193E"/>
    <w:rsid w:val="00952433"/>
    <w:rsid w:val="00955EBA"/>
    <w:rsid w:val="00956B94"/>
    <w:rsid w:val="00957382"/>
    <w:rsid w:val="00957DBA"/>
    <w:rsid w:val="00960F5E"/>
    <w:rsid w:val="00961D0B"/>
    <w:rsid w:val="00963451"/>
    <w:rsid w:val="009664CC"/>
    <w:rsid w:val="00966C48"/>
    <w:rsid w:val="0097231D"/>
    <w:rsid w:val="00972F33"/>
    <w:rsid w:val="00975035"/>
    <w:rsid w:val="00976371"/>
    <w:rsid w:val="00984C89"/>
    <w:rsid w:val="00990A8F"/>
    <w:rsid w:val="00990C14"/>
    <w:rsid w:val="00995859"/>
    <w:rsid w:val="0099697B"/>
    <w:rsid w:val="00996A5B"/>
    <w:rsid w:val="009A014A"/>
    <w:rsid w:val="009A18D5"/>
    <w:rsid w:val="009A3CA7"/>
    <w:rsid w:val="009A4701"/>
    <w:rsid w:val="009A4C7A"/>
    <w:rsid w:val="009A5A16"/>
    <w:rsid w:val="009B024D"/>
    <w:rsid w:val="009B0C6F"/>
    <w:rsid w:val="009B1CC0"/>
    <w:rsid w:val="009B297A"/>
    <w:rsid w:val="009B3D68"/>
    <w:rsid w:val="009B5300"/>
    <w:rsid w:val="009C1C9D"/>
    <w:rsid w:val="009C3ECC"/>
    <w:rsid w:val="009C7DC1"/>
    <w:rsid w:val="009D0DF8"/>
    <w:rsid w:val="009D13B8"/>
    <w:rsid w:val="009D1C9A"/>
    <w:rsid w:val="009D2027"/>
    <w:rsid w:val="009D2649"/>
    <w:rsid w:val="009D42F6"/>
    <w:rsid w:val="009D5BEE"/>
    <w:rsid w:val="009D5BF3"/>
    <w:rsid w:val="009D63FF"/>
    <w:rsid w:val="009E03D4"/>
    <w:rsid w:val="009E0E96"/>
    <w:rsid w:val="009E138B"/>
    <w:rsid w:val="009E2B08"/>
    <w:rsid w:val="009E5E0D"/>
    <w:rsid w:val="009E6B65"/>
    <w:rsid w:val="009F19E6"/>
    <w:rsid w:val="009F1FB9"/>
    <w:rsid w:val="009F2510"/>
    <w:rsid w:val="009F39BA"/>
    <w:rsid w:val="009F53E1"/>
    <w:rsid w:val="009F63C7"/>
    <w:rsid w:val="009F7308"/>
    <w:rsid w:val="009F7D29"/>
    <w:rsid w:val="00A030FF"/>
    <w:rsid w:val="00A07FB2"/>
    <w:rsid w:val="00A105DA"/>
    <w:rsid w:val="00A106A5"/>
    <w:rsid w:val="00A11F28"/>
    <w:rsid w:val="00A1285F"/>
    <w:rsid w:val="00A17467"/>
    <w:rsid w:val="00A1777B"/>
    <w:rsid w:val="00A17781"/>
    <w:rsid w:val="00A17820"/>
    <w:rsid w:val="00A17F2D"/>
    <w:rsid w:val="00A20472"/>
    <w:rsid w:val="00A21909"/>
    <w:rsid w:val="00A21EF5"/>
    <w:rsid w:val="00A2314A"/>
    <w:rsid w:val="00A23AD9"/>
    <w:rsid w:val="00A24ED5"/>
    <w:rsid w:val="00A264FF"/>
    <w:rsid w:val="00A2700D"/>
    <w:rsid w:val="00A30259"/>
    <w:rsid w:val="00A31DD4"/>
    <w:rsid w:val="00A34AEC"/>
    <w:rsid w:val="00A356F4"/>
    <w:rsid w:val="00A37527"/>
    <w:rsid w:val="00A40471"/>
    <w:rsid w:val="00A40A9E"/>
    <w:rsid w:val="00A425AC"/>
    <w:rsid w:val="00A44195"/>
    <w:rsid w:val="00A444B4"/>
    <w:rsid w:val="00A453C9"/>
    <w:rsid w:val="00A45560"/>
    <w:rsid w:val="00A46F6E"/>
    <w:rsid w:val="00A47358"/>
    <w:rsid w:val="00A47676"/>
    <w:rsid w:val="00A50CFD"/>
    <w:rsid w:val="00A53DA8"/>
    <w:rsid w:val="00A54EA6"/>
    <w:rsid w:val="00A57071"/>
    <w:rsid w:val="00A60FD9"/>
    <w:rsid w:val="00A62A68"/>
    <w:rsid w:val="00A63345"/>
    <w:rsid w:val="00A64F46"/>
    <w:rsid w:val="00A70556"/>
    <w:rsid w:val="00A711CE"/>
    <w:rsid w:val="00A718FD"/>
    <w:rsid w:val="00A75162"/>
    <w:rsid w:val="00A75A87"/>
    <w:rsid w:val="00A75FB0"/>
    <w:rsid w:val="00A7698C"/>
    <w:rsid w:val="00A81A2F"/>
    <w:rsid w:val="00A81FF9"/>
    <w:rsid w:val="00A82392"/>
    <w:rsid w:val="00A83E60"/>
    <w:rsid w:val="00A840BC"/>
    <w:rsid w:val="00A85F65"/>
    <w:rsid w:val="00A902FE"/>
    <w:rsid w:val="00A90800"/>
    <w:rsid w:val="00A932BF"/>
    <w:rsid w:val="00A96A24"/>
    <w:rsid w:val="00AA3FA9"/>
    <w:rsid w:val="00AA480C"/>
    <w:rsid w:val="00AA4B1C"/>
    <w:rsid w:val="00AA6DE0"/>
    <w:rsid w:val="00AA6E6F"/>
    <w:rsid w:val="00AA7799"/>
    <w:rsid w:val="00AB04B9"/>
    <w:rsid w:val="00AB148E"/>
    <w:rsid w:val="00AB489F"/>
    <w:rsid w:val="00AB71EA"/>
    <w:rsid w:val="00AC005B"/>
    <w:rsid w:val="00AC164D"/>
    <w:rsid w:val="00AC299D"/>
    <w:rsid w:val="00AC3031"/>
    <w:rsid w:val="00AC3C0E"/>
    <w:rsid w:val="00AC47C4"/>
    <w:rsid w:val="00AC631D"/>
    <w:rsid w:val="00AD4ACB"/>
    <w:rsid w:val="00AD523D"/>
    <w:rsid w:val="00AD5AB8"/>
    <w:rsid w:val="00AE0E3A"/>
    <w:rsid w:val="00AE0F8B"/>
    <w:rsid w:val="00AE2993"/>
    <w:rsid w:val="00AE3024"/>
    <w:rsid w:val="00AE718D"/>
    <w:rsid w:val="00AE794D"/>
    <w:rsid w:val="00AF088B"/>
    <w:rsid w:val="00AF309E"/>
    <w:rsid w:val="00AF338C"/>
    <w:rsid w:val="00AF36DF"/>
    <w:rsid w:val="00AF3EF0"/>
    <w:rsid w:val="00AF4F0E"/>
    <w:rsid w:val="00AF52CD"/>
    <w:rsid w:val="00B00D9A"/>
    <w:rsid w:val="00B00DE6"/>
    <w:rsid w:val="00B07175"/>
    <w:rsid w:val="00B07428"/>
    <w:rsid w:val="00B07BBE"/>
    <w:rsid w:val="00B10032"/>
    <w:rsid w:val="00B10FDF"/>
    <w:rsid w:val="00B13A99"/>
    <w:rsid w:val="00B13ED5"/>
    <w:rsid w:val="00B15E53"/>
    <w:rsid w:val="00B16F52"/>
    <w:rsid w:val="00B177DA"/>
    <w:rsid w:val="00B2122E"/>
    <w:rsid w:val="00B22729"/>
    <w:rsid w:val="00B2383F"/>
    <w:rsid w:val="00B23C2C"/>
    <w:rsid w:val="00B26936"/>
    <w:rsid w:val="00B2771A"/>
    <w:rsid w:val="00B27917"/>
    <w:rsid w:val="00B27F9D"/>
    <w:rsid w:val="00B332CC"/>
    <w:rsid w:val="00B33F90"/>
    <w:rsid w:val="00B340F2"/>
    <w:rsid w:val="00B34FF9"/>
    <w:rsid w:val="00B3640A"/>
    <w:rsid w:val="00B37B82"/>
    <w:rsid w:val="00B40FFA"/>
    <w:rsid w:val="00B42541"/>
    <w:rsid w:val="00B43673"/>
    <w:rsid w:val="00B43A82"/>
    <w:rsid w:val="00B43FF9"/>
    <w:rsid w:val="00B441F5"/>
    <w:rsid w:val="00B444E0"/>
    <w:rsid w:val="00B447EF"/>
    <w:rsid w:val="00B448F5"/>
    <w:rsid w:val="00B45307"/>
    <w:rsid w:val="00B46518"/>
    <w:rsid w:val="00B50A23"/>
    <w:rsid w:val="00B52109"/>
    <w:rsid w:val="00B544E3"/>
    <w:rsid w:val="00B550C0"/>
    <w:rsid w:val="00B5592D"/>
    <w:rsid w:val="00B60195"/>
    <w:rsid w:val="00B625C1"/>
    <w:rsid w:val="00B63CE5"/>
    <w:rsid w:val="00B651F0"/>
    <w:rsid w:val="00B6522A"/>
    <w:rsid w:val="00B70642"/>
    <w:rsid w:val="00B7242C"/>
    <w:rsid w:val="00B74363"/>
    <w:rsid w:val="00B74659"/>
    <w:rsid w:val="00B7468F"/>
    <w:rsid w:val="00B7484F"/>
    <w:rsid w:val="00B75C0B"/>
    <w:rsid w:val="00B76AB9"/>
    <w:rsid w:val="00B8194A"/>
    <w:rsid w:val="00B82CEE"/>
    <w:rsid w:val="00B85480"/>
    <w:rsid w:val="00B8595A"/>
    <w:rsid w:val="00B85BE1"/>
    <w:rsid w:val="00B943C0"/>
    <w:rsid w:val="00B9441F"/>
    <w:rsid w:val="00BA50DA"/>
    <w:rsid w:val="00BA59AA"/>
    <w:rsid w:val="00BB031D"/>
    <w:rsid w:val="00BB28BF"/>
    <w:rsid w:val="00BB3FF1"/>
    <w:rsid w:val="00BB4432"/>
    <w:rsid w:val="00BB619F"/>
    <w:rsid w:val="00BB7B02"/>
    <w:rsid w:val="00BB7DCB"/>
    <w:rsid w:val="00BB7E59"/>
    <w:rsid w:val="00BC00A1"/>
    <w:rsid w:val="00BC2799"/>
    <w:rsid w:val="00BC4C24"/>
    <w:rsid w:val="00BD2188"/>
    <w:rsid w:val="00BD32E6"/>
    <w:rsid w:val="00BD3EB1"/>
    <w:rsid w:val="00BD4214"/>
    <w:rsid w:val="00BD54B7"/>
    <w:rsid w:val="00BD5502"/>
    <w:rsid w:val="00BD610A"/>
    <w:rsid w:val="00BD6EF3"/>
    <w:rsid w:val="00BE25C0"/>
    <w:rsid w:val="00BE3330"/>
    <w:rsid w:val="00BE55A4"/>
    <w:rsid w:val="00BE55B2"/>
    <w:rsid w:val="00BE5634"/>
    <w:rsid w:val="00BE6672"/>
    <w:rsid w:val="00BF12A1"/>
    <w:rsid w:val="00BF2570"/>
    <w:rsid w:val="00BF2C43"/>
    <w:rsid w:val="00BF5AD9"/>
    <w:rsid w:val="00BF5F1A"/>
    <w:rsid w:val="00BF7138"/>
    <w:rsid w:val="00BF76F5"/>
    <w:rsid w:val="00C004FA"/>
    <w:rsid w:val="00C01832"/>
    <w:rsid w:val="00C05C27"/>
    <w:rsid w:val="00C06388"/>
    <w:rsid w:val="00C1047A"/>
    <w:rsid w:val="00C129A8"/>
    <w:rsid w:val="00C1346D"/>
    <w:rsid w:val="00C13EA1"/>
    <w:rsid w:val="00C13FEB"/>
    <w:rsid w:val="00C14B59"/>
    <w:rsid w:val="00C200E7"/>
    <w:rsid w:val="00C21143"/>
    <w:rsid w:val="00C22363"/>
    <w:rsid w:val="00C23A2C"/>
    <w:rsid w:val="00C23C75"/>
    <w:rsid w:val="00C24113"/>
    <w:rsid w:val="00C25925"/>
    <w:rsid w:val="00C26859"/>
    <w:rsid w:val="00C30184"/>
    <w:rsid w:val="00C30CA6"/>
    <w:rsid w:val="00C31893"/>
    <w:rsid w:val="00C3449C"/>
    <w:rsid w:val="00C35778"/>
    <w:rsid w:val="00C41B9E"/>
    <w:rsid w:val="00C437E9"/>
    <w:rsid w:val="00C44FDD"/>
    <w:rsid w:val="00C4572A"/>
    <w:rsid w:val="00C47047"/>
    <w:rsid w:val="00C50DB4"/>
    <w:rsid w:val="00C5768D"/>
    <w:rsid w:val="00C63569"/>
    <w:rsid w:val="00C6528C"/>
    <w:rsid w:val="00C6529A"/>
    <w:rsid w:val="00C656F6"/>
    <w:rsid w:val="00C660C0"/>
    <w:rsid w:val="00C66870"/>
    <w:rsid w:val="00C73394"/>
    <w:rsid w:val="00C73581"/>
    <w:rsid w:val="00C763FB"/>
    <w:rsid w:val="00C77585"/>
    <w:rsid w:val="00C80FAC"/>
    <w:rsid w:val="00C8237E"/>
    <w:rsid w:val="00C8378C"/>
    <w:rsid w:val="00C85FC3"/>
    <w:rsid w:val="00C8637E"/>
    <w:rsid w:val="00C90C1E"/>
    <w:rsid w:val="00C90CD0"/>
    <w:rsid w:val="00C9359C"/>
    <w:rsid w:val="00C9532D"/>
    <w:rsid w:val="00C95346"/>
    <w:rsid w:val="00C9572F"/>
    <w:rsid w:val="00C95D14"/>
    <w:rsid w:val="00CA0BC4"/>
    <w:rsid w:val="00CA0FB2"/>
    <w:rsid w:val="00CA23B7"/>
    <w:rsid w:val="00CA27CD"/>
    <w:rsid w:val="00CA2EF9"/>
    <w:rsid w:val="00CA37A4"/>
    <w:rsid w:val="00CA496B"/>
    <w:rsid w:val="00CA58CA"/>
    <w:rsid w:val="00CB0E9E"/>
    <w:rsid w:val="00CB347B"/>
    <w:rsid w:val="00CB3B1F"/>
    <w:rsid w:val="00CB5082"/>
    <w:rsid w:val="00CB5749"/>
    <w:rsid w:val="00CB5B95"/>
    <w:rsid w:val="00CB79BB"/>
    <w:rsid w:val="00CC08CD"/>
    <w:rsid w:val="00CC241E"/>
    <w:rsid w:val="00CC2540"/>
    <w:rsid w:val="00CC319A"/>
    <w:rsid w:val="00CC35B0"/>
    <w:rsid w:val="00CC7A37"/>
    <w:rsid w:val="00CD08A2"/>
    <w:rsid w:val="00CD0C3D"/>
    <w:rsid w:val="00CD4264"/>
    <w:rsid w:val="00CD47FF"/>
    <w:rsid w:val="00CD52E6"/>
    <w:rsid w:val="00CD79EE"/>
    <w:rsid w:val="00CE1EB7"/>
    <w:rsid w:val="00CE4681"/>
    <w:rsid w:val="00CE6EC7"/>
    <w:rsid w:val="00CE72CE"/>
    <w:rsid w:val="00CE7F5A"/>
    <w:rsid w:val="00CF0A66"/>
    <w:rsid w:val="00CF42A1"/>
    <w:rsid w:val="00D00507"/>
    <w:rsid w:val="00D00A33"/>
    <w:rsid w:val="00D01472"/>
    <w:rsid w:val="00D034FB"/>
    <w:rsid w:val="00D0363B"/>
    <w:rsid w:val="00D03E0A"/>
    <w:rsid w:val="00D06503"/>
    <w:rsid w:val="00D10220"/>
    <w:rsid w:val="00D122E9"/>
    <w:rsid w:val="00D13C8D"/>
    <w:rsid w:val="00D202F8"/>
    <w:rsid w:val="00D20C84"/>
    <w:rsid w:val="00D217A3"/>
    <w:rsid w:val="00D22A70"/>
    <w:rsid w:val="00D23467"/>
    <w:rsid w:val="00D266E7"/>
    <w:rsid w:val="00D26E3A"/>
    <w:rsid w:val="00D32E1C"/>
    <w:rsid w:val="00D339F5"/>
    <w:rsid w:val="00D33B93"/>
    <w:rsid w:val="00D40552"/>
    <w:rsid w:val="00D415E3"/>
    <w:rsid w:val="00D44AB6"/>
    <w:rsid w:val="00D45BB2"/>
    <w:rsid w:val="00D50972"/>
    <w:rsid w:val="00D50989"/>
    <w:rsid w:val="00D51D97"/>
    <w:rsid w:val="00D51D9D"/>
    <w:rsid w:val="00D56684"/>
    <w:rsid w:val="00D5725A"/>
    <w:rsid w:val="00D57A0D"/>
    <w:rsid w:val="00D61D8E"/>
    <w:rsid w:val="00D663C8"/>
    <w:rsid w:val="00D71907"/>
    <w:rsid w:val="00D71B66"/>
    <w:rsid w:val="00D756AF"/>
    <w:rsid w:val="00D765D0"/>
    <w:rsid w:val="00D773C9"/>
    <w:rsid w:val="00D77827"/>
    <w:rsid w:val="00D80782"/>
    <w:rsid w:val="00D81698"/>
    <w:rsid w:val="00D81BE3"/>
    <w:rsid w:val="00D84DB2"/>
    <w:rsid w:val="00D8595C"/>
    <w:rsid w:val="00D85FD1"/>
    <w:rsid w:val="00D90355"/>
    <w:rsid w:val="00D90C4A"/>
    <w:rsid w:val="00D90EF5"/>
    <w:rsid w:val="00D91A53"/>
    <w:rsid w:val="00D94BE1"/>
    <w:rsid w:val="00D94EC6"/>
    <w:rsid w:val="00D96620"/>
    <w:rsid w:val="00D97411"/>
    <w:rsid w:val="00DA0446"/>
    <w:rsid w:val="00DA1C87"/>
    <w:rsid w:val="00DA3BE3"/>
    <w:rsid w:val="00DA5542"/>
    <w:rsid w:val="00DB092C"/>
    <w:rsid w:val="00DB67A0"/>
    <w:rsid w:val="00DB7862"/>
    <w:rsid w:val="00DB7CF0"/>
    <w:rsid w:val="00DC20C3"/>
    <w:rsid w:val="00DC37E2"/>
    <w:rsid w:val="00DC39E8"/>
    <w:rsid w:val="00DC598D"/>
    <w:rsid w:val="00DD3E65"/>
    <w:rsid w:val="00DD64BB"/>
    <w:rsid w:val="00DE06E9"/>
    <w:rsid w:val="00DE3EC1"/>
    <w:rsid w:val="00DF22E3"/>
    <w:rsid w:val="00DF4031"/>
    <w:rsid w:val="00DF62A6"/>
    <w:rsid w:val="00E0061D"/>
    <w:rsid w:val="00E0140F"/>
    <w:rsid w:val="00E01FDF"/>
    <w:rsid w:val="00E03315"/>
    <w:rsid w:val="00E05A4B"/>
    <w:rsid w:val="00E12474"/>
    <w:rsid w:val="00E214D7"/>
    <w:rsid w:val="00E2487C"/>
    <w:rsid w:val="00E24AAA"/>
    <w:rsid w:val="00E25EF2"/>
    <w:rsid w:val="00E26276"/>
    <w:rsid w:val="00E30DE7"/>
    <w:rsid w:val="00E33734"/>
    <w:rsid w:val="00E408F1"/>
    <w:rsid w:val="00E432E3"/>
    <w:rsid w:val="00E452D0"/>
    <w:rsid w:val="00E464B7"/>
    <w:rsid w:val="00E47900"/>
    <w:rsid w:val="00E5017B"/>
    <w:rsid w:val="00E50756"/>
    <w:rsid w:val="00E50D15"/>
    <w:rsid w:val="00E54510"/>
    <w:rsid w:val="00E547B6"/>
    <w:rsid w:val="00E552F3"/>
    <w:rsid w:val="00E55342"/>
    <w:rsid w:val="00E565C9"/>
    <w:rsid w:val="00E62A13"/>
    <w:rsid w:val="00E63591"/>
    <w:rsid w:val="00E6533A"/>
    <w:rsid w:val="00E723F3"/>
    <w:rsid w:val="00E7457A"/>
    <w:rsid w:val="00E74781"/>
    <w:rsid w:val="00E749D3"/>
    <w:rsid w:val="00E74AB7"/>
    <w:rsid w:val="00E77A81"/>
    <w:rsid w:val="00E80831"/>
    <w:rsid w:val="00E8129A"/>
    <w:rsid w:val="00E82746"/>
    <w:rsid w:val="00E870CE"/>
    <w:rsid w:val="00E87258"/>
    <w:rsid w:val="00E9124B"/>
    <w:rsid w:val="00E91E9D"/>
    <w:rsid w:val="00E92C21"/>
    <w:rsid w:val="00E93304"/>
    <w:rsid w:val="00E93883"/>
    <w:rsid w:val="00E93DEF"/>
    <w:rsid w:val="00E96241"/>
    <w:rsid w:val="00EA5958"/>
    <w:rsid w:val="00EB050B"/>
    <w:rsid w:val="00EB2FF6"/>
    <w:rsid w:val="00EB3B32"/>
    <w:rsid w:val="00EB4A29"/>
    <w:rsid w:val="00EB6244"/>
    <w:rsid w:val="00EC1721"/>
    <w:rsid w:val="00EC2D97"/>
    <w:rsid w:val="00EC2F75"/>
    <w:rsid w:val="00EC365F"/>
    <w:rsid w:val="00EC3693"/>
    <w:rsid w:val="00EC605D"/>
    <w:rsid w:val="00EC7700"/>
    <w:rsid w:val="00EC7DC8"/>
    <w:rsid w:val="00ED3BC0"/>
    <w:rsid w:val="00ED3C90"/>
    <w:rsid w:val="00ED578F"/>
    <w:rsid w:val="00ED7F5C"/>
    <w:rsid w:val="00EE20B3"/>
    <w:rsid w:val="00EE25C0"/>
    <w:rsid w:val="00EE612B"/>
    <w:rsid w:val="00EF032B"/>
    <w:rsid w:val="00F00E71"/>
    <w:rsid w:val="00F0109A"/>
    <w:rsid w:val="00F0250B"/>
    <w:rsid w:val="00F02A34"/>
    <w:rsid w:val="00F03C99"/>
    <w:rsid w:val="00F04513"/>
    <w:rsid w:val="00F04C46"/>
    <w:rsid w:val="00F07395"/>
    <w:rsid w:val="00F122EB"/>
    <w:rsid w:val="00F12799"/>
    <w:rsid w:val="00F15B6E"/>
    <w:rsid w:val="00F15BC4"/>
    <w:rsid w:val="00F15D4B"/>
    <w:rsid w:val="00F160FF"/>
    <w:rsid w:val="00F16707"/>
    <w:rsid w:val="00F16974"/>
    <w:rsid w:val="00F1763E"/>
    <w:rsid w:val="00F22DCF"/>
    <w:rsid w:val="00F24CA8"/>
    <w:rsid w:val="00F275E0"/>
    <w:rsid w:val="00F32499"/>
    <w:rsid w:val="00F32548"/>
    <w:rsid w:val="00F32CF7"/>
    <w:rsid w:val="00F33392"/>
    <w:rsid w:val="00F3659B"/>
    <w:rsid w:val="00F4003B"/>
    <w:rsid w:val="00F40DB8"/>
    <w:rsid w:val="00F43F7A"/>
    <w:rsid w:val="00F460CF"/>
    <w:rsid w:val="00F46738"/>
    <w:rsid w:val="00F46AE2"/>
    <w:rsid w:val="00F46E3E"/>
    <w:rsid w:val="00F5036F"/>
    <w:rsid w:val="00F50F91"/>
    <w:rsid w:val="00F5720C"/>
    <w:rsid w:val="00F57466"/>
    <w:rsid w:val="00F62B91"/>
    <w:rsid w:val="00F64DDD"/>
    <w:rsid w:val="00F654C8"/>
    <w:rsid w:val="00F65EF3"/>
    <w:rsid w:val="00F66862"/>
    <w:rsid w:val="00F706DF"/>
    <w:rsid w:val="00F71127"/>
    <w:rsid w:val="00F77AD9"/>
    <w:rsid w:val="00F80BC8"/>
    <w:rsid w:val="00F82561"/>
    <w:rsid w:val="00F828C9"/>
    <w:rsid w:val="00F862D5"/>
    <w:rsid w:val="00F86F43"/>
    <w:rsid w:val="00F871DE"/>
    <w:rsid w:val="00F90A95"/>
    <w:rsid w:val="00F90A99"/>
    <w:rsid w:val="00F92E2D"/>
    <w:rsid w:val="00F97D88"/>
    <w:rsid w:val="00FA1A37"/>
    <w:rsid w:val="00FA3DF2"/>
    <w:rsid w:val="00FA41CD"/>
    <w:rsid w:val="00FA41F1"/>
    <w:rsid w:val="00FA52DD"/>
    <w:rsid w:val="00FA5DD1"/>
    <w:rsid w:val="00FA6266"/>
    <w:rsid w:val="00FA738C"/>
    <w:rsid w:val="00FB01AE"/>
    <w:rsid w:val="00FB10FC"/>
    <w:rsid w:val="00FB25FD"/>
    <w:rsid w:val="00FB581A"/>
    <w:rsid w:val="00FB6097"/>
    <w:rsid w:val="00FB6F78"/>
    <w:rsid w:val="00FC0C74"/>
    <w:rsid w:val="00FC103C"/>
    <w:rsid w:val="00FC17B5"/>
    <w:rsid w:val="00FC63C5"/>
    <w:rsid w:val="00FC64C4"/>
    <w:rsid w:val="00FC6F64"/>
    <w:rsid w:val="00FD329D"/>
    <w:rsid w:val="00FD730B"/>
    <w:rsid w:val="00FE0799"/>
    <w:rsid w:val="00FE120F"/>
    <w:rsid w:val="00FE3CCD"/>
    <w:rsid w:val="00FE3E51"/>
    <w:rsid w:val="00FE4A36"/>
    <w:rsid w:val="00FE5178"/>
    <w:rsid w:val="00FE7F32"/>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semiHidden/>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1517500451">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 w:id="652833274">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508715115">
          <w:marLeft w:val="0"/>
          <w:marRight w:val="0"/>
          <w:marTop w:val="0"/>
          <w:marBottom w:val="0"/>
          <w:divBdr>
            <w:top w:val="none" w:sz="0" w:space="0" w:color="auto"/>
            <w:left w:val="none" w:sz="0" w:space="0" w:color="auto"/>
            <w:bottom w:val="none" w:sz="0" w:space="0" w:color="auto"/>
            <w:right w:val="none" w:sz="0" w:space="0" w:color="auto"/>
          </w:divBdr>
        </w:div>
        <w:div w:id="441267961">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1082487130">
          <w:marLeft w:val="0"/>
          <w:marRight w:val="0"/>
          <w:marTop w:val="0"/>
          <w:marBottom w:val="0"/>
          <w:divBdr>
            <w:top w:val="none" w:sz="0" w:space="0" w:color="auto"/>
            <w:left w:val="none" w:sz="0" w:space="0" w:color="auto"/>
            <w:bottom w:val="none" w:sz="0" w:space="0" w:color="auto"/>
            <w:right w:val="none" w:sz="0" w:space="0" w:color="auto"/>
          </w:divBdr>
        </w:div>
        <w:div w:id="648752917">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sChild>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00342931">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861832">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2043283561">
          <w:marLeft w:val="0"/>
          <w:marRight w:val="0"/>
          <w:marTop w:val="0"/>
          <w:marBottom w:val="0"/>
          <w:divBdr>
            <w:top w:val="none" w:sz="0" w:space="0" w:color="auto"/>
            <w:left w:val="none" w:sz="0" w:space="0" w:color="auto"/>
            <w:bottom w:val="none" w:sz="0" w:space="0" w:color="auto"/>
            <w:right w:val="none" w:sz="0" w:space="0" w:color="auto"/>
          </w:divBdr>
        </w:div>
        <w:div w:id="1643149464">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781455822">
          <w:marLeft w:val="0"/>
          <w:marRight w:val="0"/>
          <w:marTop w:val="0"/>
          <w:marBottom w:val="0"/>
          <w:divBdr>
            <w:top w:val="none" w:sz="0" w:space="0" w:color="auto"/>
            <w:left w:val="none" w:sz="0" w:space="0" w:color="auto"/>
            <w:bottom w:val="none" w:sz="0" w:space="0" w:color="auto"/>
            <w:right w:val="none" w:sz="0" w:space="0" w:color="auto"/>
          </w:divBdr>
        </w:div>
        <w:div w:id="221605563">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16146593">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85617841">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 w:id="138034110">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1387607511">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238098486">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137138896">
          <w:marLeft w:val="0"/>
          <w:marRight w:val="0"/>
          <w:marTop w:val="0"/>
          <w:marBottom w:val="0"/>
          <w:divBdr>
            <w:top w:val="none" w:sz="0" w:space="0" w:color="auto"/>
            <w:left w:val="none" w:sz="0" w:space="0" w:color="auto"/>
            <w:bottom w:val="none" w:sz="0" w:space="0" w:color="auto"/>
            <w:right w:val="none" w:sz="0" w:space="0" w:color="auto"/>
          </w:divBdr>
        </w:div>
        <w:div w:id="290944009">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1161390996">
          <w:marLeft w:val="0"/>
          <w:marRight w:val="0"/>
          <w:marTop w:val="0"/>
          <w:marBottom w:val="0"/>
          <w:divBdr>
            <w:top w:val="none" w:sz="0" w:space="0" w:color="auto"/>
            <w:left w:val="none" w:sz="0" w:space="0" w:color="auto"/>
            <w:bottom w:val="none" w:sz="0" w:space="0" w:color="auto"/>
            <w:right w:val="none" w:sz="0" w:space="0" w:color="auto"/>
          </w:divBdr>
        </w:div>
        <w:div w:id="990058647">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1737781684">
          <w:marLeft w:val="0"/>
          <w:marRight w:val="0"/>
          <w:marTop w:val="0"/>
          <w:marBottom w:val="0"/>
          <w:divBdr>
            <w:top w:val="none" w:sz="0" w:space="0" w:color="auto"/>
            <w:left w:val="none" w:sz="0" w:space="0" w:color="auto"/>
            <w:bottom w:val="none" w:sz="0" w:space="0" w:color="auto"/>
            <w:right w:val="none" w:sz="0" w:space="0" w:color="auto"/>
          </w:divBdr>
        </w:div>
        <w:div w:id="585576168">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80843077">
          <w:marLeft w:val="0"/>
          <w:marRight w:val="0"/>
          <w:marTop w:val="0"/>
          <w:marBottom w:val="0"/>
          <w:divBdr>
            <w:top w:val="none" w:sz="0" w:space="0" w:color="auto"/>
            <w:left w:val="none" w:sz="0" w:space="0" w:color="auto"/>
            <w:bottom w:val="none" w:sz="0" w:space="0" w:color="auto"/>
            <w:right w:val="none" w:sz="0" w:space="0" w:color="auto"/>
          </w:divBdr>
        </w:div>
        <w:div w:id="23679349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1783457955">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339818050">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820541674">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543905043">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2103837205">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519121877">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150491041">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1650013268">
          <w:marLeft w:val="0"/>
          <w:marRight w:val="0"/>
          <w:marTop w:val="0"/>
          <w:marBottom w:val="0"/>
          <w:divBdr>
            <w:top w:val="none" w:sz="0" w:space="0" w:color="auto"/>
            <w:left w:val="none" w:sz="0" w:space="0" w:color="auto"/>
            <w:bottom w:val="none" w:sz="0" w:space="0" w:color="auto"/>
            <w:right w:val="none" w:sz="0" w:space="0" w:color="auto"/>
          </w:divBdr>
        </w:div>
        <w:div w:id="257520005">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656838232">
          <w:marLeft w:val="0"/>
          <w:marRight w:val="0"/>
          <w:marTop w:val="0"/>
          <w:marBottom w:val="0"/>
          <w:divBdr>
            <w:top w:val="none" w:sz="0" w:space="0" w:color="auto"/>
            <w:left w:val="none" w:sz="0" w:space="0" w:color="auto"/>
            <w:bottom w:val="none" w:sz="0" w:space="0" w:color="auto"/>
            <w:right w:val="none" w:sz="0" w:space="0" w:color="auto"/>
          </w:divBdr>
        </w:div>
        <w:div w:id="1192187459">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511725784">
          <w:marLeft w:val="0"/>
          <w:marRight w:val="0"/>
          <w:marTop w:val="0"/>
          <w:marBottom w:val="0"/>
          <w:divBdr>
            <w:top w:val="none" w:sz="0" w:space="0" w:color="auto"/>
            <w:left w:val="none" w:sz="0" w:space="0" w:color="auto"/>
            <w:bottom w:val="none" w:sz="0" w:space="0" w:color="auto"/>
            <w:right w:val="none" w:sz="0" w:space="0" w:color="auto"/>
          </w:divBdr>
        </w:div>
        <w:div w:id="284505108">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 w:id="410274979">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1047417316">
          <w:marLeft w:val="0"/>
          <w:marRight w:val="0"/>
          <w:marTop w:val="0"/>
          <w:marBottom w:val="0"/>
          <w:divBdr>
            <w:top w:val="none" w:sz="0" w:space="0" w:color="auto"/>
            <w:left w:val="none" w:sz="0" w:space="0" w:color="auto"/>
            <w:bottom w:val="none" w:sz="0" w:space="0" w:color="auto"/>
            <w:right w:val="none" w:sz="0" w:space="0" w:color="auto"/>
          </w:divBdr>
        </w:div>
        <w:div w:id="693002276">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2062288466">
          <w:marLeft w:val="0"/>
          <w:marRight w:val="0"/>
          <w:marTop w:val="0"/>
          <w:marBottom w:val="0"/>
          <w:divBdr>
            <w:top w:val="none" w:sz="0" w:space="0" w:color="auto"/>
            <w:left w:val="none" w:sz="0" w:space="0" w:color="auto"/>
            <w:bottom w:val="none" w:sz="0" w:space="0" w:color="auto"/>
            <w:right w:val="none" w:sz="0" w:space="0" w:color="auto"/>
          </w:divBdr>
        </w:div>
        <w:div w:id="37366573">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128859438">
          <w:marLeft w:val="0"/>
          <w:marRight w:val="0"/>
          <w:marTop w:val="0"/>
          <w:marBottom w:val="0"/>
          <w:divBdr>
            <w:top w:val="none" w:sz="0" w:space="0" w:color="auto"/>
            <w:left w:val="none" w:sz="0" w:space="0" w:color="auto"/>
            <w:bottom w:val="none" w:sz="0" w:space="0" w:color="auto"/>
            <w:right w:val="none" w:sz="0" w:space="0" w:color="auto"/>
          </w:divBdr>
        </w:div>
        <w:div w:id="73553066">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2118256952">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88835906">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793668022">
          <w:marLeft w:val="0"/>
          <w:marRight w:val="0"/>
          <w:marTop w:val="0"/>
          <w:marBottom w:val="0"/>
          <w:divBdr>
            <w:top w:val="none" w:sz="0" w:space="0" w:color="auto"/>
            <w:left w:val="none" w:sz="0" w:space="0" w:color="auto"/>
            <w:bottom w:val="none" w:sz="0" w:space="0" w:color="auto"/>
            <w:right w:val="none" w:sz="0" w:space="0" w:color="auto"/>
          </w:divBdr>
        </w:div>
        <w:div w:id="143428491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1038159660">
          <w:marLeft w:val="0"/>
          <w:marRight w:val="0"/>
          <w:marTop w:val="0"/>
          <w:marBottom w:val="0"/>
          <w:divBdr>
            <w:top w:val="none" w:sz="0" w:space="0" w:color="auto"/>
            <w:left w:val="none" w:sz="0" w:space="0" w:color="auto"/>
            <w:bottom w:val="none" w:sz="0" w:space="0" w:color="auto"/>
            <w:right w:val="none" w:sz="0" w:space="0" w:color="auto"/>
          </w:divBdr>
        </w:div>
        <w:div w:id="668143762">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1335108314">
          <w:marLeft w:val="0"/>
          <w:marRight w:val="0"/>
          <w:marTop w:val="0"/>
          <w:marBottom w:val="0"/>
          <w:divBdr>
            <w:top w:val="none" w:sz="0" w:space="0" w:color="auto"/>
            <w:left w:val="none" w:sz="0" w:space="0" w:color="auto"/>
            <w:bottom w:val="none" w:sz="0" w:space="0" w:color="auto"/>
            <w:right w:val="none" w:sz="0" w:space="0" w:color="auto"/>
          </w:divBdr>
        </w:div>
        <w:div w:id="621303793">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 w:id="804737557">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370496073">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985427970">
          <w:marLeft w:val="0"/>
          <w:marRight w:val="0"/>
          <w:marTop w:val="0"/>
          <w:marBottom w:val="0"/>
          <w:divBdr>
            <w:top w:val="none" w:sz="0" w:space="0" w:color="auto"/>
            <w:left w:val="none" w:sz="0" w:space="0" w:color="auto"/>
            <w:bottom w:val="none" w:sz="0" w:space="0" w:color="auto"/>
            <w:right w:val="none" w:sz="0" w:space="0" w:color="auto"/>
          </w:divBdr>
        </w:div>
        <w:div w:id="497041091">
          <w:marLeft w:val="0"/>
          <w:marRight w:val="0"/>
          <w:marTop w:val="0"/>
          <w:marBottom w:val="0"/>
          <w:divBdr>
            <w:top w:val="none" w:sz="0" w:space="0" w:color="auto"/>
            <w:left w:val="none" w:sz="0" w:space="0" w:color="auto"/>
            <w:bottom w:val="none" w:sz="0" w:space="0" w:color="auto"/>
            <w:right w:val="none" w:sz="0" w:space="0" w:color="auto"/>
          </w:divBdr>
        </w:div>
      </w:divsChild>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1385451006">
          <w:marLeft w:val="0"/>
          <w:marRight w:val="0"/>
          <w:marTop w:val="0"/>
          <w:marBottom w:val="0"/>
          <w:divBdr>
            <w:top w:val="none" w:sz="0" w:space="0" w:color="auto"/>
            <w:left w:val="none" w:sz="0" w:space="0" w:color="auto"/>
            <w:bottom w:val="none" w:sz="0" w:space="0" w:color="auto"/>
            <w:right w:val="none" w:sz="0" w:space="0" w:color="auto"/>
          </w:divBdr>
        </w:div>
        <w:div w:id="779107687">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1852526858">
          <w:marLeft w:val="0"/>
          <w:marRight w:val="0"/>
          <w:marTop w:val="0"/>
          <w:marBottom w:val="0"/>
          <w:divBdr>
            <w:top w:val="none" w:sz="0" w:space="0" w:color="auto"/>
            <w:left w:val="none" w:sz="0" w:space="0" w:color="auto"/>
            <w:bottom w:val="none" w:sz="0" w:space="0" w:color="auto"/>
            <w:right w:val="none" w:sz="0" w:space="0" w:color="auto"/>
          </w:divBdr>
        </w:div>
        <w:div w:id="208567263">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1717462798">
          <w:marLeft w:val="0"/>
          <w:marRight w:val="0"/>
          <w:marTop w:val="0"/>
          <w:marBottom w:val="0"/>
          <w:divBdr>
            <w:top w:val="none" w:sz="0" w:space="0" w:color="auto"/>
            <w:left w:val="none" w:sz="0" w:space="0" w:color="auto"/>
            <w:bottom w:val="none" w:sz="0" w:space="0" w:color="auto"/>
            <w:right w:val="none" w:sz="0" w:space="0" w:color="auto"/>
          </w:divBdr>
        </w:div>
        <w:div w:id="427116647">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494639674">
          <w:marLeft w:val="0"/>
          <w:marRight w:val="0"/>
          <w:marTop w:val="0"/>
          <w:marBottom w:val="0"/>
          <w:divBdr>
            <w:top w:val="none" w:sz="0" w:space="0" w:color="auto"/>
            <w:left w:val="none" w:sz="0" w:space="0" w:color="auto"/>
            <w:bottom w:val="none" w:sz="0" w:space="0" w:color="auto"/>
            <w:right w:val="none" w:sz="0" w:space="0" w:color="auto"/>
          </w:divBdr>
        </w:div>
        <w:div w:id="1031807392">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401802430">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448821456">
          <w:marLeft w:val="0"/>
          <w:marRight w:val="0"/>
          <w:marTop w:val="0"/>
          <w:marBottom w:val="0"/>
          <w:divBdr>
            <w:top w:val="none" w:sz="0" w:space="0" w:color="auto"/>
            <w:left w:val="none" w:sz="0" w:space="0" w:color="auto"/>
            <w:bottom w:val="none" w:sz="0" w:space="0" w:color="auto"/>
            <w:right w:val="none" w:sz="0" w:space="0" w:color="auto"/>
          </w:divBdr>
        </w:div>
        <w:div w:id="29036818">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561747962">
          <w:marLeft w:val="0"/>
          <w:marRight w:val="0"/>
          <w:marTop w:val="0"/>
          <w:marBottom w:val="0"/>
          <w:divBdr>
            <w:top w:val="none" w:sz="0" w:space="0" w:color="auto"/>
            <w:left w:val="none" w:sz="0" w:space="0" w:color="auto"/>
            <w:bottom w:val="none" w:sz="0" w:space="0" w:color="auto"/>
            <w:right w:val="none" w:sz="0" w:space="0" w:color="auto"/>
          </w:divBdr>
        </w:div>
        <w:div w:id="1187987755">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1216115240">
          <w:marLeft w:val="0"/>
          <w:marRight w:val="0"/>
          <w:marTop w:val="0"/>
          <w:marBottom w:val="0"/>
          <w:divBdr>
            <w:top w:val="none" w:sz="0" w:space="0" w:color="auto"/>
            <w:left w:val="none" w:sz="0" w:space="0" w:color="auto"/>
            <w:bottom w:val="none" w:sz="0" w:space="0" w:color="auto"/>
            <w:right w:val="none" w:sz="0" w:space="0" w:color="auto"/>
          </w:divBdr>
        </w:div>
        <w:div w:id="33308233">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134518841">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44012225">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2135325708">
          <w:marLeft w:val="0"/>
          <w:marRight w:val="0"/>
          <w:marTop w:val="0"/>
          <w:marBottom w:val="0"/>
          <w:divBdr>
            <w:top w:val="none" w:sz="0" w:space="0" w:color="auto"/>
            <w:left w:val="none" w:sz="0" w:space="0" w:color="auto"/>
            <w:bottom w:val="none" w:sz="0" w:space="0" w:color="auto"/>
            <w:right w:val="none" w:sz="0" w:space="0" w:color="auto"/>
          </w:divBdr>
        </w:div>
        <w:div w:id="192959530">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411850075">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 w:id="269162716">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sChild>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1903639641">
          <w:marLeft w:val="0"/>
          <w:marRight w:val="0"/>
          <w:marTop w:val="0"/>
          <w:marBottom w:val="0"/>
          <w:divBdr>
            <w:top w:val="none" w:sz="0" w:space="0" w:color="auto"/>
            <w:left w:val="none" w:sz="0" w:space="0" w:color="auto"/>
            <w:bottom w:val="none" w:sz="0" w:space="0" w:color="auto"/>
            <w:right w:val="none" w:sz="0" w:space="0" w:color="auto"/>
          </w:divBdr>
        </w:div>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84990769">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347758123">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1305163260">
          <w:marLeft w:val="0"/>
          <w:marRight w:val="0"/>
          <w:marTop w:val="0"/>
          <w:marBottom w:val="0"/>
          <w:divBdr>
            <w:top w:val="none" w:sz="0" w:space="0" w:color="auto"/>
            <w:left w:val="none" w:sz="0" w:space="0" w:color="auto"/>
            <w:bottom w:val="none" w:sz="0" w:space="0" w:color="auto"/>
            <w:right w:val="none" w:sz="0" w:space="0" w:color="auto"/>
          </w:divBdr>
        </w:div>
        <w:div w:id="21905111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511183616">
          <w:marLeft w:val="0"/>
          <w:marRight w:val="0"/>
          <w:marTop w:val="0"/>
          <w:marBottom w:val="0"/>
          <w:divBdr>
            <w:top w:val="none" w:sz="0" w:space="0" w:color="auto"/>
            <w:left w:val="none" w:sz="0" w:space="0" w:color="auto"/>
            <w:bottom w:val="none" w:sz="0" w:space="0" w:color="auto"/>
            <w:right w:val="none" w:sz="0" w:space="0" w:color="auto"/>
          </w:divBdr>
        </w:div>
        <w:div w:id="7316628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6220</TotalTime>
  <Pages>3</Pages>
  <Words>589</Words>
  <Characters>3359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827</cp:revision>
  <cp:lastPrinted>2023-05-22T12:50:00Z</cp:lastPrinted>
  <dcterms:created xsi:type="dcterms:W3CDTF">2022-10-16T08:36:00Z</dcterms:created>
  <dcterms:modified xsi:type="dcterms:W3CDTF">2023-06-06T06:38:00Z</dcterms:modified>
</cp:coreProperties>
</file>